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DC95F" w14:textId="77777777" w:rsidR="00537578" w:rsidRDefault="00537578" w:rsidP="00537578">
      <w:pPr>
        <w:pStyle w:val="Padro"/>
        <w:widowControl w:val="0"/>
        <w:jc w:val="center"/>
        <w:rPr>
          <w:rFonts w:ascii="Times New Roman" w:hAnsi="Times New Roman" w:cs="Times New Roman"/>
          <w:b/>
          <w:sz w:val="24"/>
          <w:szCs w:val="24"/>
        </w:rPr>
      </w:pPr>
    </w:p>
    <w:p w14:paraId="6C63AC40" w14:textId="7647DAD9" w:rsidR="00B52A57" w:rsidRPr="00537578" w:rsidRDefault="00B52A57" w:rsidP="00537578">
      <w:pPr>
        <w:pStyle w:val="Padro"/>
        <w:widowControl w:val="0"/>
        <w:jc w:val="center"/>
        <w:rPr>
          <w:rFonts w:ascii="Times New Roman" w:hAnsi="Times New Roman" w:cs="Times New Roman"/>
          <w:b/>
          <w:sz w:val="24"/>
          <w:szCs w:val="24"/>
        </w:rPr>
      </w:pPr>
      <w:r w:rsidRPr="00537578">
        <w:rPr>
          <w:rFonts w:ascii="Times New Roman" w:hAnsi="Times New Roman" w:cs="Times New Roman"/>
          <w:b/>
          <w:sz w:val="24"/>
          <w:szCs w:val="24"/>
        </w:rPr>
        <w:t>ANEXO II</w:t>
      </w:r>
    </w:p>
    <w:p w14:paraId="46D3F94D" w14:textId="77777777" w:rsidR="00B52A57" w:rsidRPr="00537578" w:rsidRDefault="00B52A57" w:rsidP="00537578">
      <w:pPr>
        <w:pStyle w:val="Padro"/>
        <w:widowControl w:val="0"/>
        <w:jc w:val="center"/>
        <w:rPr>
          <w:rFonts w:ascii="Times New Roman" w:hAnsi="Times New Roman" w:cs="Times New Roman"/>
          <w:b/>
          <w:sz w:val="24"/>
          <w:szCs w:val="24"/>
        </w:rPr>
      </w:pPr>
      <w:r w:rsidRPr="00537578">
        <w:rPr>
          <w:rFonts w:ascii="Times New Roman" w:hAnsi="Times New Roman" w:cs="Times New Roman"/>
          <w:b/>
          <w:sz w:val="24"/>
          <w:szCs w:val="24"/>
        </w:rPr>
        <w:t>CONCORRÊNCIA PUBLICA Nº 01/2017</w:t>
      </w:r>
    </w:p>
    <w:p w14:paraId="4D0FE819" w14:textId="60DB6369" w:rsidR="00B52A57" w:rsidRPr="00537578" w:rsidRDefault="00B52A57" w:rsidP="00537578">
      <w:pPr>
        <w:pStyle w:val="Padro"/>
        <w:widowControl w:val="0"/>
        <w:jc w:val="center"/>
        <w:rPr>
          <w:rFonts w:ascii="Times New Roman" w:hAnsi="Times New Roman" w:cs="Times New Roman"/>
          <w:sz w:val="24"/>
          <w:szCs w:val="24"/>
        </w:rPr>
      </w:pPr>
      <w:r w:rsidRPr="00537578">
        <w:rPr>
          <w:rFonts w:ascii="Times New Roman" w:hAnsi="Times New Roman" w:cs="Times New Roman"/>
          <w:b/>
          <w:sz w:val="24"/>
          <w:szCs w:val="24"/>
        </w:rPr>
        <w:t xml:space="preserve">PROCESSO Nº </w:t>
      </w:r>
      <w:r w:rsidR="00A62631" w:rsidRPr="00537578">
        <w:rPr>
          <w:rFonts w:ascii="Times New Roman" w:hAnsi="Times New Roman" w:cs="Times New Roman"/>
          <w:b/>
          <w:sz w:val="24"/>
          <w:szCs w:val="24"/>
        </w:rPr>
        <w:t>23240.000138/2017-38</w:t>
      </w:r>
    </w:p>
    <w:p w14:paraId="1D19C072" w14:textId="77777777" w:rsidR="0070059F" w:rsidRPr="00537578" w:rsidRDefault="0070059F" w:rsidP="00537578">
      <w:pPr>
        <w:spacing w:after="120" w:line="276" w:lineRule="auto"/>
        <w:ind w:right="-15"/>
        <w:jc w:val="center"/>
        <w:rPr>
          <w:rFonts w:ascii="Times New Roman" w:hAnsi="Times New Roman" w:cs="Times New Roman"/>
          <w:b/>
          <w:sz w:val="24"/>
        </w:rPr>
      </w:pPr>
    </w:p>
    <w:p w14:paraId="1D19C073" w14:textId="77777777" w:rsidR="00E8481E" w:rsidRPr="00537578" w:rsidRDefault="00E8481E" w:rsidP="00537578">
      <w:pPr>
        <w:spacing w:after="120" w:line="276" w:lineRule="auto"/>
        <w:ind w:right="-15"/>
        <w:jc w:val="center"/>
        <w:rPr>
          <w:rFonts w:ascii="Times New Roman" w:hAnsi="Times New Roman" w:cs="Times New Roman"/>
          <w:b/>
          <w:sz w:val="24"/>
        </w:rPr>
      </w:pPr>
    </w:p>
    <w:p w14:paraId="1D19C074" w14:textId="472CC2D3" w:rsidR="00EF2567" w:rsidRPr="00537578" w:rsidRDefault="0070059F" w:rsidP="00537578">
      <w:pPr>
        <w:spacing w:after="120" w:line="276" w:lineRule="auto"/>
        <w:ind w:left="3969"/>
        <w:jc w:val="both"/>
        <w:rPr>
          <w:rFonts w:ascii="Times New Roman" w:hAnsi="Times New Roman" w:cs="Times New Roman"/>
          <w:b/>
          <w:color w:val="FF0000"/>
          <w:sz w:val="24"/>
        </w:rPr>
      </w:pPr>
      <w:r w:rsidRPr="00537578">
        <w:rPr>
          <w:rFonts w:ascii="Times New Roman" w:hAnsi="Times New Roman" w:cs="Times New Roman"/>
          <w:b/>
          <w:sz w:val="24"/>
        </w:rPr>
        <w:t xml:space="preserve">TERMO DE CONTRATO DE </w:t>
      </w:r>
      <w:r w:rsidR="00EF2567" w:rsidRPr="00537578">
        <w:rPr>
          <w:rFonts w:ascii="Times New Roman" w:hAnsi="Times New Roman" w:cs="Times New Roman"/>
          <w:b/>
          <w:sz w:val="24"/>
        </w:rPr>
        <w:t>PRESTAÇÃO DE SERVIÇOS</w:t>
      </w:r>
      <w:proofErr w:type="gramStart"/>
      <w:r w:rsidR="00EF2567" w:rsidRPr="00537578">
        <w:rPr>
          <w:rFonts w:ascii="Times New Roman" w:hAnsi="Times New Roman" w:cs="Times New Roman"/>
          <w:b/>
          <w:sz w:val="24"/>
        </w:rPr>
        <w:t xml:space="preserve"> </w:t>
      </w:r>
      <w:r w:rsidRPr="00537578">
        <w:rPr>
          <w:rFonts w:ascii="Times New Roman" w:hAnsi="Times New Roman" w:cs="Times New Roman"/>
          <w:b/>
          <w:sz w:val="24"/>
        </w:rPr>
        <w:t xml:space="preserve"> </w:t>
      </w:r>
      <w:proofErr w:type="gramEnd"/>
      <w:r w:rsidRPr="00537578">
        <w:rPr>
          <w:rFonts w:ascii="Times New Roman" w:hAnsi="Times New Roman" w:cs="Times New Roman"/>
          <w:b/>
          <w:sz w:val="24"/>
        </w:rPr>
        <w:t xml:space="preserve">Nº </w:t>
      </w:r>
      <w:r w:rsidRPr="00537578">
        <w:rPr>
          <w:rFonts w:ascii="Times New Roman" w:hAnsi="Times New Roman" w:cs="Times New Roman"/>
          <w:b/>
          <w:color w:val="FF0000"/>
          <w:sz w:val="24"/>
        </w:rPr>
        <w:t>......../....</w:t>
      </w:r>
      <w:r w:rsidRPr="00537578">
        <w:rPr>
          <w:rFonts w:ascii="Times New Roman" w:hAnsi="Times New Roman" w:cs="Times New Roman"/>
          <w:b/>
          <w:sz w:val="24"/>
        </w:rPr>
        <w:t>, QUE FAZEM ENTRE SI</w:t>
      </w:r>
      <w:r w:rsidR="00CD6B7E" w:rsidRPr="00537578">
        <w:rPr>
          <w:rFonts w:ascii="Times New Roman" w:hAnsi="Times New Roman" w:cs="Times New Roman"/>
          <w:b/>
          <w:sz w:val="24"/>
        </w:rPr>
        <w:t xml:space="preserve"> </w:t>
      </w:r>
      <w:r w:rsidR="00A976FD">
        <w:rPr>
          <w:rFonts w:ascii="Times New Roman" w:hAnsi="Times New Roman" w:cs="Times New Roman"/>
          <w:b/>
          <w:sz w:val="24"/>
        </w:rPr>
        <w:t xml:space="preserve">O INTITUTO FEDERAL FARROUPILHA CAMPUS PANAMBI </w:t>
      </w:r>
      <w:r w:rsidR="00CD6B7E" w:rsidRPr="00537578">
        <w:rPr>
          <w:rFonts w:ascii="Times New Roman" w:hAnsi="Times New Roman" w:cs="Times New Roman"/>
          <w:b/>
          <w:sz w:val="24"/>
        </w:rPr>
        <w:t xml:space="preserve"> </w:t>
      </w:r>
      <w:r w:rsidRPr="00537578">
        <w:rPr>
          <w:rFonts w:ascii="Times New Roman" w:hAnsi="Times New Roman" w:cs="Times New Roman"/>
          <w:b/>
          <w:sz w:val="24"/>
        </w:rPr>
        <w:t xml:space="preserve">E A EMPRESA </w:t>
      </w:r>
      <w:r w:rsidRPr="00537578">
        <w:rPr>
          <w:rFonts w:ascii="Times New Roman" w:hAnsi="Times New Roman" w:cs="Times New Roman"/>
          <w:b/>
          <w:color w:val="FF0000"/>
          <w:sz w:val="24"/>
        </w:rPr>
        <w:t xml:space="preserve">.............................................................  </w:t>
      </w:r>
    </w:p>
    <w:p w14:paraId="1D19C075" w14:textId="77777777" w:rsidR="00EF2567" w:rsidRPr="00537578" w:rsidRDefault="00EF2567" w:rsidP="00537578">
      <w:pPr>
        <w:spacing w:after="120" w:line="276" w:lineRule="auto"/>
        <w:ind w:right="-15"/>
        <w:jc w:val="both"/>
        <w:rPr>
          <w:rFonts w:ascii="Times New Roman" w:hAnsi="Times New Roman" w:cs="Times New Roman"/>
          <w:b/>
          <w:color w:val="FF0000"/>
          <w:sz w:val="24"/>
        </w:rPr>
      </w:pPr>
    </w:p>
    <w:p w14:paraId="1D19C076" w14:textId="152191BE" w:rsidR="0070059F" w:rsidRPr="00A976FD" w:rsidRDefault="0070059F" w:rsidP="00537578">
      <w:pPr>
        <w:spacing w:before="120" w:after="120" w:line="276" w:lineRule="auto"/>
        <w:jc w:val="both"/>
        <w:rPr>
          <w:rFonts w:ascii="Times New Roman" w:hAnsi="Times New Roman" w:cs="Times New Roman"/>
          <w:sz w:val="24"/>
        </w:rPr>
      </w:pPr>
      <w:proofErr w:type="gramStart"/>
      <w:r w:rsidRPr="00537578">
        <w:rPr>
          <w:rFonts w:ascii="Times New Roman" w:hAnsi="Times New Roman" w:cs="Times New Roman"/>
          <w:color w:val="FF0000"/>
          <w:sz w:val="24"/>
        </w:rPr>
        <w:t>....................................</w:t>
      </w:r>
      <w:proofErr w:type="gramEnd"/>
      <w:r w:rsidR="00A40017" w:rsidRPr="00537578">
        <w:rPr>
          <w:rFonts w:ascii="Times New Roman" w:hAnsi="Times New Roman" w:cs="Times New Roman"/>
          <w:color w:val="FF0000"/>
          <w:sz w:val="24"/>
        </w:rPr>
        <w:t xml:space="preserve"> </w:t>
      </w:r>
      <w:r w:rsidRPr="00537578">
        <w:rPr>
          <w:rFonts w:ascii="Times New Roman" w:hAnsi="Times New Roman" w:cs="Times New Roman"/>
          <w:color w:val="FF0000"/>
          <w:sz w:val="24"/>
        </w:rPr>
        <w:t>(</w:t>
      </w:r>
      <w:r w:rsidRPr="00537578">
        <w:rPr>
          <w:rFonts w:ascii="Times New Roman" w:hAnsi="Times New Roman" w:cs="Times New Roman"/>
          <w:i/>
          <w:color w:val="FF0000"/>
          <w:sz w:val="24"/>
        </w:rPr>
        <w:t>órgão ou entidade pública</w:t>
      </w:r>
      <w:r w:rsidRPr="00537578">
        <w:rPr>
          <w:rFonts w:ascii="Times New Roman" w:hAnsi="Times New Roman" w:cs="Times New Roman"/>
          <w:color w:val="FF0000"/>
          <w:sz w:val="24"/>
        </w:rPr>
        <w:t>)</w:t>
      </w:r>
      <w:r w:rsidRPr="00537578">
        <w:rPr>
          <w:rFonts w:ascii="Times New Roman" w:hAnsi="Times New Roman" w:cs="Times New Roman"/>
          <w:sz w:val="24"/>
        </w:rPr>
        <w:t xml:space="preserve">, com sede </w:t>
      </w:r>
      <w:proofErr w:type="gramStart"/>
      <w:r w:rsidRPr="00537578">
        <w:rPr>
          <w:rFonts w:ascii="Times New Roman" w:hAnsi="Times New Roman" w:cs="Times New Roman"/>
          <w:sz w:val="24"/>
        </w:rPr>
        <w:t>no(</w:t>
      </w:r>
      <w:proofErr w:type="gramEnd"/>
      <w:r w:rsidRPr="00537578">
        <w:rPr>
          <w:rFonts w:ascii="Times New Roman" w:hAnsi="Times New Roman" w:cs="Times New Roman"/>
          <w:sz w:val="24"/>
        </w:rPr>
        <w:t xml:space="preserve">a) </w:t>
      </w:r>
      <w:r w:rsidRPr="00537578">
        <w:rPr>
          <w:rFonts w:ascii="Times New Roman" w:hAnsi="Times New Roman" w:cs="Times New Roman"/>
          <w:color w:val="FF0000"/>
          <w:sz w:val="24"/>
        </w:rPr>
        <w:t>.....................................................</w:t>
      </w:r>
      <w:r w:rsidRPr="00537578">
        <w:rPr>
          <w:rFonts w:ascii="Times New Roman" w:hAnsi="Times New Roman" w:cs="Times New Roman"/>
          <w:sz w:val="24"/>
        </w:rPr>
        <w:t xml:space="preserve">, na cidade de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 xml:space="preserve">Estado </w:t>
      </w:r>
      <w:r w:rsidRPr="00537578">
        <w:rPr>
          <w:rFonts w:ascii="Times New Roman" w:hAnsi="Times New Roman" w:cs="Times New Roman"/>
          <w:color w:val="FF0000"/>
          <w:sz w:val="24"/>
        </w:rPr>
        <w:t>...</w:t>
      </w:r>
      <w:proofErr w:type="gramEnd"/>
      <w:r w:rsidRPr="00537578">
        <w:rPr>
          <w:rFonts w:ascii="Times New Roman" w:hAnsi="Times New Roman" w:cs="Times New Roman"/>
          <w:sz w:val="24"/>
        </w:rPr>
        <w:t xml:space="preserve">, inscrito(a) no CNPJ sob o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neste ato representado(a) pelo(a) </w:t>
      </w:r>
      <w:r w:rsidRPr="00537578">
        <w:rPr>
          <w:rFonts w:ascii="Times New Roman" w:hAnsi="Times New Roman" w:cs="Times New Roman"/>
          <w:color w:val="FF0000"/>
          <w:sz w:val="24"/>
        </w:rPr>
        <w:t>.........................</w:t>
      </w:r>
      <w:r w:rsidR="00A40017" w:rsidRPr="00537578">
        <w:rPr>
          <w:rFonts w:ascii="Times New Roman" w:hAnsi="Times New Roman" w:cs="Times New Roman"/>
          <w:color w:val="FF0000"/>
          <w:sz w:val="24"/>
        </w:rPr>
        <w:t xml:space="preserve"> </w:t>
      </w:r>
      <w:r w:rsidRPr="00537578">
        <w:rPr>
          <w:rFonts w:ascii="Times New Roman" w:hAnsi="Times New Roman" w:cs="Times New Roman"/>
          <w:iCs/>
          <w:color w:val="FF0000"/>
          <w:sz w:val="24"/>
        </w:rPr>
        <w:t>(</w:t>
      </w:r>
      <w:r w:rsidRPr="00537578">
        <w:rPr>
          <w:rFonts w:ascii="Times New Roman" w:hAnsi="Times New Roman" w:cs="Times New Roman"/>
          <w:i/>
          <w:iCs/>
          <w:color w:val="FF0000"/>
          <w:sz w:val="24"/>
        </w:rPr>
        <w:t>cargo e nome</w:t>
      </w:r>
      <w:r w:rsidRPr="00537578">
        <w:rPr>
          <w:rFonts w:ascii="Times New Roman" w:hAnsi="Times New Roman" w:cs="Times New Roman"/>
          <w:iCs/>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nomeado(</w:t>
      </w:r>
      <w:proofErr w:type="gramEnd"/>
      <w:r w:rsidRPr="00537578">
        <w:rPr>
          <w:rFonts w:ascii="Times New Roman" w:hAnsi="Times New Roman" w:cs="Times New Roman"/>
          <w:sz w:val="24"/>
        </w:rPr>
        <w:t xml:space="preserve">a) pela  Portaria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de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20</w:t>
      </w:r>
      <w:r w:rsidRPr="00537578">
        <w:rPr>
          <w:rFonts w:ascii="Times New Roman" w:hAnsi="Times New Roman" w:cs="Times New Roman"/>
          <w:color w:val="FF0000"/>
          <w:sz w:val="24"/>
        </w:rPr>
        <w:t>...</w:t>
      </w:r>
      <w:r w:rsidRPr="00537578">
        <w:rPr>
          <w:rFonts w:ascii="Times New Roman" w:hAnsi="Times New Roman" w:cs="Times New Roman"/>
          <w:sz w:val="24"/>
        </w:rPr>
        <w:t>, publicada no</w:t>
      </w:r>
      <w:r w:rsidRPr="00537578">
        <w:rPr>
          <w:rFonts w:ascii="Times New Roman" w:hAnsi="Times New Roman" w:cs="Times New Roman"/>
          <w:i/>
          <w:sz w:val="24"/>
        </w:rPr>
        <w:t xml:space="preserve"> </w:t>
      </w:r>
      <w:r w:rsidRPr="00537578">
        <w:rPr>
          <w:rFonts w:ascii="Times New Roman" w:hAnsi="Times New Roman" w:cs="Times New Roman"/>
          <w:i/>
          <w:iCs/>
          <w:sz w:val="24"/>
        </w:rPr>
        <w:t>DOU</w:t>
      </w:r>
      <w:r w:rsidRPr="00537578">
        <w:rPr>
          <w:rFonts w:ascii="Times New Roman" w:hAnsi="Times New Roman" w:cs="Times New Roman"/>
          <w:i/>
          <w:sz w:val="24"/>
        </w:rPr>
        <w:t xml:space="preserve"> </w:t>
      </w:r>
      <w:r w:rsidRPr="00537578">
        <w:rPr>
          <w:rFonts w:ascii="Times New Roman" w:hAnsi="Times New Roman" w:cs="Times New Roman"/>
          <w:sz w:val="24"/>
        </w:rPr>
        <w:t xml:space="preserve">de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w:t>
      </w:r>
      <w:r w:rsidRPr="00537578">
        <w:rPr>
          <w:rFonts w:ascii="Times New Roman" w:hAnsi="Times New Roman" w:cs="Times New Roman"/>
          <w:color w:val="FF0000"/>
          <w:sz w:val="24"/>
        </w:rPr>
        <w:t>...........</w:t>
      </w:r>
      <w:r w:rsidRPr="00537578">
        <w:rPr>
          <w:rFonts w:ascii="Times New Roman" w:hAnsi="Times New Roman" w:cs="Times New Roman"/>
          <w:sz w:val="24"/>
        </w:rPr>
        <w:t xml:space="preserve">, inscrito(a) no CPF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portador(a) da Carteira de Identidade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doravante denominada CONTRATANTE, e o(a)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inscrito</w:t>
      </w:r>
      <w:proofErr w:type="gramEnd"/>
      <w:r w:rsidRPr="00537578">
        <w:rPr>
          <w:rFonts w:ascii="Times New Roman" w:hAnsi="Times New Roman" w:cs="Times New Roman"/>
          <w:sz w:val="24"/>
        </w:rPr>
        <w:t xml:space="preserve">(a) no CNPJ/MF sob o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sediado(a) na </w:t>
      </w:r>
      <w:r w:rsidRPr="00537578">
        <w:rPr>
          <w:rFonts w:ascii="Times New Roman" w:hAnsi="Times New Roman" w:cs="Times New Roman"/>
          <w:color w:val="FF0000"/>
          <w:sz w:val="24"/>
        </w:rPr>
        <w:t>...................................</w:t>
      </w:r>
      <w:r w:rsidRPr="00537578">
        <w:rPr>
          <w:rFonts w:ascii="Times New Roman" w:hAnsi="Times New Roman" w:cs="Times New Roman"/>
          <w:sz w:val="24"/>
        </w:rPr>
        <w:t xml:space="preserve">, em </w:t>
      </w:r>
      <w:r w:rsidRPr="00537578">
        <w:rPr>
          <w:rFonts w:ascii="Times New Roman" w:hAnsi="Times New Roman" w:cs="Times New Roman"/>
          <w:color w:val="FF0000"/>
          <w:sz w:val="24"/>
        </w:rPr>
        <w:t>.............................</w:t>
      </w:r>
      <w:r w:rsidRPr="00537578">
        <w:rPr>
          <w:rFonts w:ascii="Times New Roman" w:hAnsi="Times New Roman" w:cs="Times New Roman"/>
          <w:sz w:val="24"/>
        </w:rPr>
        <w:t xml:space="preserve"> </w:t>
      </w:r>
      <w:proofErr w:type="gramStart"/>
      <w:r w:rsidRPr="00537578">
        <w:rPr>
          <w:rFonts w:ascii="Times New Roman" w:hAnsi="Times New Roman" w:cs="Times New Roman"/>
          <w:sz w:val="24"/>
        </w:rPr>
        <w:t>doravante</w:t>
      </w:r>
      <w:proofErr w:type="gramEnd"/>
      <w:r w:rsidRPr="00537578">
        <w:rPr>
          <w:rFonts w:ascii="Times New Roman" w:hAnsi="Times New Roman" w:cs="Times New Roman"/>
          <w:sz w:val="24"/>
        </w:rPr>
        <w:t xml:space="preserve"> designada CONTRATADA, neste ato representada pelo(a) Sr.(a) </w:t>
      </w:r>
      <w:r w:rsidRPr="00537578">
        <w:rPr>
          <w:rFonts w:ascii="Times New Roman" w:hAnsi="Times New Roman" w:cs="Times New Roman"/>
          <w:color w:val="FF0000"/>
          <w:sz w:val="24"/>
        </w:rPr>
        <w:t>.....................</w:t>
      </w:r>
      <w:r w:rsidRPr="00537578">
        <w:rPr>
          <w:rFonts w:ascii="Times New Roman" w:hAnsi="Times New Roman" w:cs="Times New Roman"/>
          <w:sz w:val="24"/>
        </w:rPr>
        <w:t xml:space="preserve">, portador(a) da Carteira de Identidade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expedida pela (o) </w:t>
      </w:r>
      <w:r w:rsidRPr="00537578">
        <w:rPr>
          <w:rFonts w:ascii="Times New Roman" w:hAnsi="Times New Roman" w:cs="Times New Roman"/>
          <w:color w:val="FF0000"/>
          <w:sz w:val="24"/>
        </w:rPr>
        <w:t>..................</w:t>
      </w:r>
      <w:r w:rsidRPr="00537578">
        <w:rPr>
          <w:rFonts w:ascii="Times New Roman" w:hAnsi="Times New Roman" w:cs="Times New Roman"/>
          <w:sz w:val="24"/>
        </w:rPr>
        <w:t xml:space="preserve">, e CPF nº </w:t>
      </w:r>
      <w:r w:rsidRPr="00537578">
        <w:rPr>
          <w:rFonts w:ascii="Times New Roman" w:hAnsi="Times New Roman" w:cs="Times New Roman"/>
          <w:color w:val="FF0000"/>
          <w:sz w:val="24"/>
        </w:rPr>
        <w:t>.........................</w:t>
      </w:r>
      <w:r w:rsidRPr="00537578">
        <w:rPr>
          <w:rFonts w:ascii="Times New Roman" w:hAnsi="Times New Roman" w:cs="Times New Roman"/>
          <w:sz w:val="24"/>
        </w:rPr>
        <w:t xml:space="preserve">, tendo em vista o que consta no Processo nº </w:t>
      </w:r>
      <w:r w:rsidRPr="00537578">
        <w:rPr>
          <w:rFonts w:ascii="Times New Roman" w:hAnsi="Times New Roman" w:cs="Times New Roman"/>
          <w:color w:val="FF0000"/>
          <w:sz w:val="24"/>
        </w:rPr>
        <w:t xml:space="preserve">.............................. </w:t>
      </w:r>
      <w:proofErr w:type="gramStart"/>
      <w:r w:rsidRPr="00537578">
        <w:rPr>
          <w:rFonts w:ascii="Times New Roman" w:hAnsi="Times New Roman" w:cs="Times New Roman"/>
          <w:sz w:val="24"/>
        </w:rPr>
        <w:t>e</w:t>
      </w:r>
      <w:proofErr w:type="gramEnd"/>
      <w:r w:rsidRPr="00537578">
        <w:rPr>
          <w:rFonts w:ascii="Times New Roman" w:hAnsi="Times New Roman" w:cs="Times New Roman"/>
          <w:sz w:val="24"/>
        </w:rPr>
        <w:t xml:space="preserve"> em observância às disposições</w:t>
      </w:r>
      <w:r w:rsidR="00A976FD">
        <w:rPr>
          <w:rFonts w:ascii="Times New Roman" w:hAnsi="Times New Roman" w:cs="Times New Roman"/>
          <w:sz w:val="24"/>
        </w:rPr>
        <w:t xml:space="preserve"> </w:t>
      </w:r>
      <w:r w:rsidR="00A976FD" w:rsidRPr="00A976FD">
        <w:rPr>
          <w:rFonts w:ascii="Times New Roman" w:hAnsi="Times New Roman" w:cs="Times New Roman"/>
          <w:sz w:val="24"/>
        </w:rPr>
        <w:t xml:space="preserve">da Lei nº 8.666, de 21 de </w:t>
      </w:r>
      <w:proofErr w:type="gramStart"/>
      <w:r w:rsidR="00A976FD" w:rsidRPr="00A976FD">
        <w:rPr>
          <w:rFonts w:ascii="Times New Roman" w:hAnsi="Times New Roman" w:cs="Times New Roman"/>
          <w:sz w:val="24"/>
        </w:rPr>
        <w:t>junho</w:t>
      </w:r>
      <w:proofErr w:type="gramEnd"/>
      <w:r w:rsidR="00A976FD" w:rsidRPr="00A976FD">
        <w:rPr>
          <w:rFonts w:ascii="Times New Roman" w:hAnsi="Times New Roman" w:cs="Times New Roman"/>
          <w:sz w:val="24"/>
        </w:rPr>
        <w:t xml:space="preserve"> de 1993, da Lei Complementar n° 123, de 14 de dezembro de 2006, da Lei nº 11.488, de 15 de junho de 2007, da Lei de Diretrizes Orçamentárias vigente, do Decreto n° 8.538, de 06 de outubro de 2015, do ao Decreto-lei nº 9.760/1946 de 5 de setembro de 1946, do Decreto nº 7.746, de 05 de junho de 2012, da Lei nº 9.636/1998 de 15 de  maio de 1998</w:t>
      </w:r>
      <w:r w:rsidR="00A976FD" w:rsidRPr="00A976FD">
        <w:t xml:space="preserve">, </w:t>
      </w:r>
      <w:r w:rsidR="00A976FD" w:rsidRPr="00A976FD">
        <w:rPr>
          <w:rFonts w:ascii="Times New Roman" w:hAnsi="Times New Roman" w:cs="Times New Roman"/>
          <w:sz w:val="24"/>
        </w:rPr>
        <w:t>Decreto nº 3.725/2001 de 10 de janeiro de 2001, da Instrução Normativa SLTI/MPOG nº 2, de 11 de outubro de 2010</w:t>
      </w:r>
      <w:r w:rsidR="006D62AC" w:rsidRPr="00A976FD">
        <w:rPr>
          <w:rFonts w:ascii="Times New Roman" w:hAnsi="Times New Roman" w:cs="Times New Roman"/>
          <w:sz w:val="24"/>
        </w:rPr>
        <w:t xml:space="preserve">e suas alterações, </w:t>
      </w:r>
      <w:r w:rsidRPr="00A976FD">
        <w:rPr>
          <w:rFonts w:ascii="Times New Roman" w:hAnsi="Times New Roman" w:cs="Times New Roman"/>
          <w:sz w:val="24"/>
        </w:rPr>
        <w:t>resolvem celebrar o presente Termo de Contrato, decorrente d</w:t>
      </w:r>
      <w:r w:rsidR="00C6410C" w:rsidRPr="00A976FD">
        <w:rPr>
          <w:rFonts w:ascii="Times New Roman" w:hAnsi="Times New Roman" w:cs="Times New Roman"/>
          <w:sz w:val="24"/>
        </w:rPr>
        <w:t xml:space="preserve"> Concorrência </w:t>
      </w:r>
      <w:r w:rsidRPr="00A976FD">
        <w:rPr>
          <w:rFonts w:ascii="Times New Roman" w:hAnsi="Times New Roman" w:cs="Times New Roman"/>
          <w:sz w:val="24"/>
        </w:rPr>
        <w:t xml:space="preserve"> nº </w:t>
      </w:r>
      <w:r w:rsidRPr="00A976FD">
        <w:rPr>
          <w:rFonts w:ascii="Times New Roman" w:hAnsi="Times New Roman" w:cs="Times New Roman"/>
          <w:color w:val="FF0000"/>
          <w:sz w:val="24"/>
        </w:rPr>
        <w:t xml:space="preserve">........../20...., </w:t>
      </w:r>
      <w:r w:rsidRPr="00A976FD">
        <w:rPr>
          <w:rFonts w:ascii="Times New Roman" w:hAnsi="Times New Roman" w:cs="Times New Roman"/>
          <w:sz w:val="24"/>
        </w:rPr>
        <w:t>mediante as cláusulas e condições a seguir enunciadas</w:t>
      </w:r>
      <w:r w:rsidR="00C6410C" w:rsidRPr="00A976FD">
        <w:rPr>
          <w:rFonts w:ascii="Times New Roman" w:hAnsi="Times New Roman" w:cs="Times New Roman"/>
          <w:sz w:val="24"/>
        </w:rPr>
        <w:t xml:space="preserve">. </w:t>
      </w:r>
    </w:p>
    <w:p w14:paraId="266B8AF7" w14:textId="77777777" w:rsidR="00C6410C" w:rsidRPr="00537578" w:rsidRDefault="00C6410C" w:rsidP="00537578">
      <w:pPr>
        <w:spacing w:before="120" w:after="120" w:line="276" w:lineRule="auto"/>
        <w:jc w:val="both"/>
        <w:rPr>
          <w:rFonts w:ascii="Times New Roman" w:hAnsi="Times New Roman" w:cs="Times New Roman"/>
          <w:sz w:val="24"/>
        </w:rPr>
      </w:pPr>
    </w:p>
    <w:p w14:paraId="1D19C077" w14:textId="77777777" w:rsidR="0070059F" w:rsidRPr="00537578" w:rsidRDefault="0070059F" w:rsidP="00537578">
      <w:pPr>
        <w:pStyle w:val="Nivel10"/>
        <w:rPr>
          <w:rFonts w:ascii="Times New Roman" w:hAnsi="Times New Roman"/>
          <w:sz w:val="24"/>
          <w:szCs w:val="24"/>
        </w:rPr>
      </w:pPr>
      <w:r w:rsidRPr="00537578">
        <w:rPr>
          <w:rFonts w:ascii="Times New Roman" w:hAnsi="Times New Roman"/>
          <w:sz w:val="24"/>
          <w:szCs w:val="24"/>
        </w:rPr>
        <w:t>CLÁUSULA PRIMEIRA – OBJETO</w:t>
      </w:r>
    </w:p>
    <w:p w14:paraId="1D19C078" w14:textId="1EC64855" w:rsidR="00B01E82" w:rsidRPr="00537578" w:rsidRDefault="0070059F" w:rsidP="00537578">
      <w:pPr>
        <w:numPr>
          <w:ilvl w:val="1"/>
          <w:numId w:val="13"/>
        </w:numPr>
        <w:spacing w:before="120" w:after="120" w:line="276" w:lineRule="auto"/>
        <w:ind w:left="425"/>
        <w:jc w:val="both"/>
        <w:rPr>
          <w:rFonts w:ascii="Times New Roman" w:hAnsi="Times New Roman" w:cs="Times New Roman"/>
          <w:color w:val="000000"/>
          <w:sz w:val="24"/>
        </w:rPr>
      </w:pPr>
      <w:r w:rsidRPr="00537578">
        <w:rPr>
          <w:rFonts w:ascii="Times New Roman" w:hAnsi="Times New Roman" w:cs="Times New Roman"/>
          <w:color w:val="000000"/>
          <w:sz w:val="24"/>
        </w:rPr>
        <w:t xml:space="preserve">O objeto do presente </w:t>
      </w:r>
      <w:r w:rsidR="00A40017" w:rsidRPr="00537578">
        <w:rPr>
          <w:rFonts w:ascii="Times New Roman" w:hAnsi="Times New Roman" w:cs="Times New Roman"/>
          <w:color w:val="000000"/>
          <w:sz w:val="24"/>
        </w:rPr>
        <w:t xml:space="preserve">instrumento </w:t>
      </w:r>
      <w:r w:rsidRPr="00537578">
        <w:rPr>
          <w:rFonts w:ascii="Times New Roman" w:hAnsi="Times New Roman" w:cs="Times New Roman"/>
          <w:color w:val="000000"/>
          <w:sz w:val="24"/>
        </w:rPr>
        <w:t xml:space="preserve">é a </w:t>
      </w:r>
      <w:r w:rsidR="00B52A57" w:rsidRPr="00537578">
        <w:rPr>
          <w:rFonts w:ascii="Times New Roman" w:hAnsi="Times New Roman" w:cs="Times New Roman"/>
          <w:color w:val="000000"/>
          <w:sz w:val="24"/>
        </w:rPr>
        <w:t xml:space="preserve">Concessão de uso, </w:t>
      </w:r>
      <w:proofErr w:type="gramStart"/>
      <w:r w:rsidR="00B52A57" w:rsidRPr="00537578">
        <w:rPr>
          <w:rFonts w:ascii="Times New Roman" w:hAnsi="Times New Roman" w:cs="Times New Roman"/>
          <w:color w:val="000000"/>
          <w:sz w:val="24"/>
        </w:rPr>
        <w:t>a titulo</w:t>
      </w:r>
      <w:proofErr w:type="gramEnd"/>
      <w:r w:rsidR="00B52A57" w:rsidRPr="00537578">
        <w:rPr>
          <w:rFonts w:ascii="Times New Roman" w:hAnsi="Times New Roman" w:cs="Times New Roman"/>
          <w:color w:val="000000"/>
          <w:sz w:val="24"/>
        </w:rPr>
        <w:t xml:space="preserve"> Oneroso, para serviço de </w:t>
      </w:r>
      <w:proofErr w:type="spellStart"/>
      <w:r w:rsidR="00B52A57" w:rsidRPr="00537578">
        <w:rPr>
          <w:rFonts w:ascii="Times New Roman" w:hAnsi="Times New Roman" w:cs="Times New Roman"/>
          <w:color w:val="000000"/>
          <w:sz w:val="24"/>
        </w:rPr>
        <w:t>lancheria</w:t>
      </w:r>
      <w:proofErr w:type="spellEnd"/>
      <w:r w:rsidR="00B52A57" w:rsidRPr="00537578">
        <w:rPr>
          <w:rFonts w:ascii="Times New Roman" w:hAnsi="Times New Roman" w:cs="Times New Roman"/>
          <w:color w:val="000000"/>
          <w:sz w:val="24"/>
        </w:rPr>
        <w:t xml:space="preserve">/Cantina no Instituto Farroupilha Campus Panambi, com área de </w:t>
      </w:r>
      <w:r w:rsidR="00537578">
        <w:rPr>
          <w:rFonts w:ascii="Times New Roman" w:hAnsi="Times New Roman" w:cs="Times New Roman"/>
          <w:color w:val="000000"/>
          <w:sz w:val="24"/>
        </w:rPr>
        <w:t>14,4</w:t>
      </w:r>
      <w:r w:rsidR="00B52A57" w:rsidRPr="00537578">
        <w:rPr>
          <w:rFonts w:ascii="Times New Roman" w:hAnsi="Times New Roman" w:cs="Times New Roman"/>
          <w:color w:val="000000"/>
          <w:sz w:val="24"/>
        </w:rPr>
        <w:t xml:space="preserve"> </w:t>
      </w:r>
      <w:r w:rsidR="00B52A57" w:rsidRPr="00537578">
        <w:rPr>
          <w:rFonts w:ascii="Times New Roman" w:hAnsi="Times New Roman" w:cs="Times New Roman"/>
          <w:color w:val="000000"/>
          <w:sz w:val="24"/>
        </w:rPr>
        <w:lastRenderedPageBreak/>
        <w:t>m</w:t>
      </w:r>
      <w:r w:rsidR="00537578">
        <w:rPr>
          <w:rFonts w:ascii="Times New Roman" w:hAnsi="Times New Roman" w:cs="Times New Roman"/>
          <w:color w:val="000000"/>
          <w:sz w:val="24"/>
        </w:rPr>
        <w:t>²</w:t>
      </w:r>
      <w:r w:rsidR="00B52A57" w:rsidRPr="00537578">
        <w:rPr>
          <w:rFonts w:ascii="Times New Roman" w:hAnsi="Times New Roman" w:cs="Times New Roman"/>
          <w:color w:val="000000"/>
          <w:sz w:val="24"/>
        </w:rPr>
        <w:t>, com a obrigatoriedade reformas, pintura e adequações das instalações na área de concessão por conta do Concessionário, bem como a colocação de todo equipamento operacional,</w:t>
      </w:r>
      <w:r w:rsidR="00DF33F2">
        <w:rPr>
          <w:rFonts w:ascii="Times New Roman" w:hAnsi="Times New Roman" w:cs="Times New Roman"/>
          <w:color w:val="000000"/>
          <w:sz w:val="24"/>
        </w:rPr>
        <w:t xml:space="preserve"> </w:t>
      </w:r>
      <w:r w:rsidR="00DF33F2" w:rsidRPr="00A976FD">
        <w:rPr>
          <w:rFonts w:ascii="Times New Roman" w:hAnsi="Times New Roman" w:cs="Times New Roman"/>
          <w:sz w:val="24"/>
        </w:rPr>
        <w:t xml:space="preserve">com valor incluso da despesa de rateio de água e luz. </w:t>
      </w:r>
      <w:r w:rsidR="00B01E82" w:rsidRPr="00A976FD">
        <w:rPr>
          <w:rFonts w:ascii="Times New Roman" w:hAnsi="Times New Roman" w:cs="Times New Roman"/>
          <w:sz w:val="24"/>
        </w:rPr>
        <w:t xml:space="preserve"> </w:t>
      </w:r>
      <w:r w:rsidR="00B01E82" w:rsidRPr="00537578">
        <w:rPr>
          <w:rFonts w:ascii="Times New Roman" w:hAnsi="Times New Roman" w:cs="Times New Roman"/>
          <w:color w:val="000000"/>
          <w:sz w:val="24"/>
        </w:rPr>
        <w:t>nas condições estabelecidas no Termo de Referência, anexo do Edital.</w:t>
      </w:r>
    </w:p>
    <w:p w14:paraId="1D19C079" w14:textId="5D359978" w:rsidR="0070059F" w:rsidRPr="00537578" w:rsidRDefault="00B01E82" w:rsidP="00537578">
      <w:pPr>
        <w:numPr>
          <w:ilvl w:val="1"/>
          <w:numId w:val="13"/>
        </w:numPr>
        <w:spacing w:before="120" w:after="120" w:line="276" w:lineRule="auto"/>
        <w:ind w:left="425"/>
        <w:jc w:val="both"/>
        <w:rPr>
          <w:rFonts w:ascii="Times New Roman" w:hAnsi="Times New Roman" w:cs="Times New Roman"/>
          <w:color w:val="000000"/>
          <w:sz w:val="24"/>
        </w:rPr>
      </w:pPr>
      <w:r w:rsidRPr="00537578">
        <w:rPr>
          <w:rFonts w:ascii="Times New Roman" w:hAnsi="Times New Roman" w:cs="Times New Roman"/>
          <w:color w:val="000000"/>
          <w:sz w:val="24"/>
        </w:rPr>
        <w:t xml:space="preserve"> </w:t>
      </w:r>
      <w:r w:rsidR="00A40017" w:rsidRPr="00537578">
        <w:rPr>
          <w:rFonts w:ascii="Times New Roman" w:hAnsi="Times New Roman" w:cs="Times New Roman"/>
          <w:color w:val="000000"/>
          <w:sz w:val="24"/>
        </w:rPr>
        <w:t xml:space="preserve">Este Termo de Contrato vincula-se ao </w:t>
      </w:r>
      <w:r w:rsidRPr="00537578">
        <w:rPr>
          <w:rFonts w:ascii="Times New Roman" w:hAnsi="Times New Roman" w:cs="Times New Roman"/>
          <w:color w:val="000000"/>
          <w:sz w:val="24"/>
        </w:rPr>
        <w:t>E</w:t>
      </w:r>
      <w:r w:rsidR="00A40017" w:rsidRPr="00537578">
        <w:rPr>
          <w:rFonts w:ascii="Times New Roman" w:hAnsi="Times New Roman" w:cs="Times New Roman"/>
          <w:color w:val="000000"/>
          <w:sz w:val="24"/>
        </w:rPr>
        <w:t>dital d</w:t>
      </w:r>
      <w:r w:rsidR="00C6410C">
        <w:rPr>
          <w:rFonts w:ascii="Times New Roman" w:hAnsi="Times New Roman" w:cs="Times New Roman"/>
          <w:color w:val="000000"/>
          <w:sz w:val="24"/>
        </w:rPr>
        <w:t>a Concorrência</w:t>
      </w:r>
      <w:r w:rsidRPr="00537578">
        <w:rPr>
          <w:rFonts w:ascii="Times New Roman" w:hAnsi="Times New Roman" w:cs="Times New Roman"/>
          <w:color w:val="000000"/>
          <w:sz w:val="24"/>
        </w:rPr>
        <w:t xml:space="preserve">, identificado no preâmbulo e </w:t>
      </w:r>
      <w:r w:rsidR="00A40017" w:rsidRPr="00537578">
        <w:rPr>
          <w:rFonts w:ascii="Times New Roman" w:hAnsi="Times New Roman" w:cs="Times New Roman"/>
          <w:color w:val="000000"/>
          <w:sz w:val="24"/>
        </w:rPr>
        <w:t>à proposta vencedora, independentemente de transcrição.</w:t>
      </w:r>
    </w:p>
    <w:p w14:paraId="1D19C07A" w14:textId="2D868F8A" w:rsidR="000575AE" w:rsidRPr="00537578" w:rsidRDefault="000575AE"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O</w:t>
      </w:r>
      <w:r w:rsidR="00061023" w:rsidRPr="00537578">
        <w:rPr>
          <w:rFonts w:ascii="Times New Roman" w:hAnsi="Times New Roman" w:cs="Times New Roman"/>
          <w:sz w:val="24"/>
        </w:rPr>
        <w:t>bjeto</w:t>
      </w:r>
      <w:r w:rsidRPr="00537578">
        <w:rPr>
          <w:rFonts w:ascii="Times New Roman" w:hAnsi="Times New Roman" w:cs="Times New Roman"/>
          <w:sz w:val="24"/>
        </w:rPr>
        <w:t xml:space="preserve"> da </w:t>
      </w:r>
      <w:r w:rsidR="00B52A57" w:rsidRPr="00537578">
        <w:rPr>
          <w:rFonts w:ascii="Times New Roman" w:hAnsi="Times New Roman" w:cs="Times New Roman"/>
          <w:sz w:val="24"/>
        </w:rPr>
        <w:t>Concessão</w:t>
      </w:r>
      <w:r w:rsidR="00061023" w:rsidRPr="00537578">
        <w:rPr>
          <w:rFonts w:ascii="Times New Roman" w:hAnsi="Times New Roman" w:cs="Times New Roman"/>
          <w:sz w:val="24"/>
        </w:rPr>
        <w:t>:</w:t>
      </w:r>
    </w:p>
    <w:tbl>
      <w:tblPr>
        <w:tblW w:w="9366" w:type="dxa"/>
        <w:tblInd w:w="60" w:type="dxa"/>
        <w:tblCellMar>
          <w:left w:w="70" w:type="dxa"/>
          <w:right w:w="70" w:type="dxa"/>
        </w:tblCellMar>
        <w:tblLook w:val="04A0" w:firstRow="1" w:lastRow="0" w:firstColumn="1" w:lastColumn="0" w:noHBand="0" w:noVBand="1"/>
      </w:tblPr>
      <w:tblGrid>
        <w:gridCol w:w="861"/>
        <w:gridCol w:w="1134"/>
        <w:gridCol w:w="3544"/>
        <w:gridCol w:w="1701"/>
        <w:gridCol w:w="1134"/>
        <w:gridCol w:w="992"/>
      </w:tblGrid>
      <w:tr w:rsidR="00B52A57" w:rsidRPr="00537578" w14:paraId="5083FC62" w14:textId="77777777" w:rsidTr="00B52A57">
        <w:trPr>
          <w:trHeight w:val="315"/>
        </w:trPr>
        <w:tc>
          <w:tcPr>
            <w:tcW w:w="9366" w:type="dxa"/>
            <w:gridSpan w:val="6"/>
            <w:tcBorders>
              <w:top w:val="single" w:sz="8" w:space="0" w:color="auto"/>
              <w:left w:val="single" w:sz="8" w:space="0" w:color="auto"/>
              <w:bottom w:val="nil"/>
              <w:right w:val="single" w:sz="8" w:space="0" w:color="000000"/>
            </w:tcBorders>
            <w:shd w:val="clear" w:color="auto" w:fill="auto"/>
            <w:vAlign w:val="center"/>
            <w:hideMark/>
          </w:tcPr>
          <w:p w14:paraId="49800D1D"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 </w:t>
            </w:r>
          </w:p>
        </w:tc>
      </w:tr>
      <w:tr w:rsidR="00B52A57" w:rsidRPr="00537578" w14:paraId="494E51B2" w14:textId="77777777" w:rsidTr="00B52A57">
        <w:trPr>
          <w:trHeight w:val="315"/>
        </w:trPr>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1630"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ITEM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3E206E"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UN</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56EF280"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DESCRIÇÃO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5A10D5"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 xml:space="preserve"> R$ </w:t>
            </w:r>
            <w:proofErr w:type="spellStart"/>
            <w:r w:rsidRPr="00537578">
              <w:rPr>
                <w:rFonts w:ascii="Times New Roman" w:hAnsi="Times New Roman" w:cs="Times New Roman"/>
                <w:b/>
                <w:bCs/>
                <w:color w:val="000000"/>
                <w:sz w:val="24"/>
              </w:rPr>
              <w:t>Un</w:t>
            </w:r>
            <w:proofErr w:type="spellEnd"/>
            <w:r w:rsidRPr="00537578">
              <w:rPr>
                <w:rFonts w:ascii="Times New Roman" w:hAnsi="Times New Roman" w:cs="Times New Roman"/>
                <w:b/>
                <w:bCs/>
                <w:color w:val="000000"/>
                <w:sz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644B0A4"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 xml:space="preserve">QUANT.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3967C2"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 xml:space="preserve"> TOTAL </w:t>
            </w:r>
          </w:p>
        </w:tc>
      </w:tr>
      <w:tr w:rsidR="00B52A57" w:rsidRPr="00537578" w14:paraId="2E37ACF8" w14:textId="77777777" w:rsidTr="00B52A57">
        <w:trPr>
          <w:trHeight w:val="1440"/>
        </w:trPr>
        <w:tc>
          <w:tcPr>
            <w:tcW w:w="861" w:type="dxa"/>
            <w:tcBorders>
              <w:top w:val="nil"/>
              <w:left w:val="single" w:sz="4" w:space="0" w:color="auto"/>
              <w:bottom w:val="single" w:sz="4" w:space="0" w:color="auto"/>
              <w:right w:val="single" w:sz="4" w:space="0" w:color="auto"/>
            </w:tcBorders>
            <w:shd w:val="clear" w:color="auto" w:fill="auto"/>
            <w:vAlign w:val="center"/>
            <w:hideMark/>
          </w:tcPr>
          <w:p w14:paraId="5CA0F9CC" w14:textId="77777777" w:rsidR="00B52A57" w:rsidRPr="00537578" w:rsidRDefault="00B52A57" w:rsidP="00537578">
            <w:pPr>
              <w:spacing w:line="276" w:lineRule="auto"/>
              <w:jc w:val="center"/>
              <w:rPr>
                <w:rFonts w:ascii="Times New Roman" w:hAnsi="Times New Roman" w:cs="Times New Roman"/>
                <w:b/>
                <w:bCs/>
                <w:color w:val="000000"/>
                <w:sz w:val="24"/>
              </w:rPr>
            </w:pPr>
            <w:proofErr w:type="gramStart"/>
            <w:r w:rsidRPr="00537578">
              <w:rPr>
                <w:rFonts w:ascii="Times New Roman" w:hAnsi="Times New Roman" w:cs="Times New Roman"/>
                <w:b/>
                <w:bCs/>
                <w:color w:val="000000"/>
                <w:sz w:val="24"/>
              </w:rPr>
              <w:t>1</w:t>
            </w:r>
            <w:proofErr w:type="gramEnd"/>
          </w:p>
        </w:tc>
        <w:tc>
          <w:tcPr>
            <w:tcW w:w="1134" w:type="dxa"/>
            <w:tcBorders>
              <w:top w:val="nil"/>
              <w:left w:val="nil"/>
              <w:bottom w:val="single" w:sz="4" w:space="0" w:color="auto"/>
              <w:right w:val="single" w:sz="4" w:space="0" w:color="auto"/>
            </w:tcBorders>
            <w:shd w:val="clear" w:color="auto" w:fill="auto"/>
            <w:vAlign w:val="center"/>
            <w:hideMark/>
          </w:tcPr>
          <w:p w14:paraId="269BE2AC" w14:textId="77777777" w:rsidR="00B52A57" w:rsidRPr="00537578" w:rsidRDefault="00B52A57" w:rsidP="00537578">
            <w:pPr>
              <w:spacing w:line="276" w:lineRule="auto"/>
              <w:jc w:val="center"/>
              <w:rPr>
                <w:rFonts w:ascii="Times New Roman" w:hAnsi="Times New Roman" w:cs="Times New Roman"/>
                <w:b/>
                <w:bCs/>
                <w:color w:val="000000"/>
                <w:sz w:val="24"/>
              </w:rPr>
            </w:pPr>
            <w:proofErr w:type="gramStart"/>
            <w:r w:rsidRPr="00537578">
              <w:rPr>
                <w:rFonts w:ascii="Times New Roman" w:hAnsi="Times New Roman" w:cs="Times New Roman"/>
                <w:b/>
                <w:bCs/>
                <w:color w:val="000000"/>
                <w:sz w:val="24"/>
              </w:rPr>
              <w:t>mês</w:t>
            </w:r>
            <w:proofErr w:type="gramEnd"/>
          </w:p>
        </w:tc>
        <w:tc>
          <w:tcPr>
            <w:tcW w:w="3544" w:type="dxa"/>
            <w:tcBorders>
              <w:top w:val="nil"/>
              <w:left w:val="nil"/>
              <w:bottom w:val="single" w:sz="4" w:space="0" w:color="auto"/>
              <w:right w:val="single" w:sz="4" w:space="0" w:color="auto"/>
            </w:tcBorders>
            <w:shd w:val="clear" w:color="auto" w:fill="auto"/>
            <w:hideMark/>
          </w:tcPr>
          <w:p w14:paraId="4553B8FA" w14:textId="04504F4D" w:rsidR="00B52A57" w:rsidRPr="00537578" w:rsidRDefault="00C54ED9" w:rsidP="003A63E4">
            <w:pPr>
              <w:spacing w:line="276" w:lineRule="auto"/>
              <w:jc w:val="both"/>
              <w:rPr>
                <w:rFonts w:ascii="Times New Roman" w:hAnsi="Times New Roman" w:cs="Times New Roman"/>
                <w:color w:val="000000"/>
                <w:sz w:val="24"/>
              </w:rPr>
            </w:pPr>
            <w:r>
              <w:rPr>
                <w:rFonts w:ascii="Times New Roman" w:hAnsi="Times New Roman" w:cs="Times New Roman"/>
                <w:color w:val="000000"/>
                <w:sz w:val="24"/>
              </w:rPr>
              <w:t>Concessão de uso, a tí</w:t>
            </w:r>
            <w:r w:rsidR="00B52A57" w:rsidRPr="00537578">
              <w:rPr>
                <w:rFonts w:ascii="Times New Roman" w:hAnsi="Times New Roman" w:cs="Times New Roman"/>
                <w:color w:val="000000"/>
                <w:sz w:val="24"/>
              </w:rPr>
              <w:t xml:space="preserve">tulo Oneroso, para serviço de </w:t>
            </w:r>
            <w:proofErr w:type="spellStart"/>
            <w:r w:rsidR="00B52A57" w:rsidRPr="00537578">
              <w:rPr>
                <w:rFonts w:ascii="Times New Roman" w:hAnsi="Times New Roman" w:cs="Times New Roman"/>
                <w:color w:val="000000"/>
                <w:sz w:val="24"/>
              </w:rPr>
              <w:t>lancheria</w:t>
            </w:r>
            <w:proofErr w:type="spellEnd"/>
            <w:r w:rsidR="00B52A57" w:rsidRPr="00537578">
              <w:rPr>
                <w:rFonts w:ascii="Times New Roman" w:hAnsi="Times New Roman" w:cs="Times New Roman"/>
                <w:color w:val="000000"/>
                <w:sz w:val="24"/>
              </w:rPr>
              <w:t xml:space="preserve">/Cantina no Instituto Farroupilha Campus Panambi, com área de </w:t>
            </w:r>
            <w:r w:rsidR="00537578">
              <w:rPr>
                <w:rFonts w:ascii="Times New Roman" w:hAnsi="Times New Roman" w:cs="Times New Roman"/>
                <w:color w:val="000000"/>
                <w:sz w:val="24"/>
              </w:rPr>
              <w:t>14</w:t>
            </w:r>
            <w:r w:rsidR="00B52A57" w:rsidRPr="00537578">
              <w:rPr>
                <w:rFonts w:ascii="Times New Roman" w:hAnsi="Times New Roman" w:cs="Times New Roman"/>
                <w:color w:val="000000"/>
                <w:sz w:val="24"/>
              </w:rPr>
              <w:t>,</w:t>
            </w:r>
            <w:r w:rsidR="00537578">
              <w:rPr>
                <w:rFonts w:ascii="Times New Roman" w:hAnsi="Times New Roman" w:cs="Times New Roman"/>
                <w:color w:val="000000"/>
                <w:sz w:val="24"/>
              </w:rPr>
              <w:t>4</w:t>
            </w:r>
            <w:r w:rsidR="00B52A57" w:rsidRPr="00537578">
              <w:rPr>
                <w:rFonts w:ascii="Times New Roman" w:hAnsi="Times New Roman" w:cs="Times New Roman"/>
                <w:color w:val="000000"/>
                <w:sz w:val="24"/>
              </w:rPr>
              <w:t>0 m</w:t>
            </w:r>
            <w:r w:rsidR="003A63E4">
              <w:rPr>
                <w:rFonts w:ascii="Times New Roman" w:hAnsi="Times New Roman" w:cs="Times New Roman"/>
                <w:color w:val="000000"/>
                <w:sz w:val="24"/>
              </w:rPr>
              <w:t>²</w:t>
            </w:r>
            <w:r w:rsidR="00B52A57" w:rsidRPr="00537578">
              <w:rPr>
                <w:rFonts w:ascii="Times New Roman" w:hAnsi="Times New Roman" w:cs="Times New Roman"/>
                <w:color w:val="000000"/>
                <w:sz w:val="24"/>
              </w:rPr>
              <w:t xml:space="preserve">, com a obrigatoriedade reformas, pintura e adequações das instalações na área de </w:t>
            </w:r>
            <w:r w:rsidR="00A62631" w:rsidRPr="00537578">
              <w:rPr>
                <w:rFonts w:ascii="Times New Roman" w:hAnsi="Times New Roman" w:cs="Times New Roman"/>
                <w:color w:val="000000"/>
                <w:sz w:val="24"/>
              </w:rPr>
              <w:t>Concessão</w:t>
            </w:r>
            <w:r w:rsidR="00B52A57" w:rsidRPr="00537578">
              <w:rPr>
                <w:rFonts w:ascii="Times New Roman" w:hAnsi="Times New Roman" w:cs="Times New Roman"/>
                <w:color w:val="000000"/>
                <w:sz w:val="24"/>
              </w:rPr>
              <w:t xml:space="preserve"> por conta do </w:t>
            </w:r>
            <w:proofErr w:type="spellStart"/>
            <w:r w:rsidR="00A62631" w:rsidRPr="00537578">
              <w:rPr>
                <w:rFonts w:ascii="Times New Roman" w:hAnsi="Times New Roman" w:cs="Times New Roman"/>
                <w:color w:val="000000"/>
                <w:sz w:val="24"/>
              </w:rPr>
              <w:t>Concess</w:t>
            </w:r>
            <w:r w:rsidR="00B52A57" w:rsidRPr="00537578">
              <w:rPr>
                <w:rFonts w:ascii="Times New Roman" w:hAnsi="Times New Roman" w:cs="Times New Roman"/>
                <w:color w:val="000000"/>
                <w:sz w:val="24"/>
              </w:rPr>
              <w:t>sionário</w:t>
            </w:r>
            <w:proofErr w:type="spellEnd"/>
            <w:r w:rsidR="00B52A57" w:rsidRPr="00537578">
              <w:rPr>
                <w:rFonts w:ascii="Times New Roman" w:hAnsi="Times New Roman" w:cs="Times New Roman"/>
                <w:color w:val="000000"/>
                <w:sz w:val="24"/>
              </w:rPr>
              <w:t xml:space="preserve">, bem como a colocação </w:t>
            </w:r>
            <w:r w:rsidR="00DF33F2">
              <w:rPr>
                <w:rFonts w:ascii="Times New Roman" w:hAnsi="Times New Roman" w:cs="Times New Roman"/>
                <w:color w:val="000000"/>
                <w:sz w:val="24"/>
              </w:rPr>
              <w:t xml:space="preserve">de todo equipamento operacional, </w:t>
            </w:r>
            <w:r w:rsidR="00DF33F2" w:rsidRPr="00A976FD">
              <w:rPr>
                <w:rFonts w:ascii="Times New Roman" w:hAnsi="Times New Roman" w:cs="Times New Roman"/>
                <w:sz w:val="24"/>
              </w:rPr>
              <w:t>com valor incluso da despesa de rateio de água e luz.</w:t>
            </w:r>
            <w:r w:rsidR="00B52A57" w:rsidRPr="00A976FD">
              <w:rPr>
                <w:rFonts w:ascii="Times New Roman" w:hAnsi="Times New Roman" w:cs="Times New Roman"/>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14:paraId="37EC1627"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 xml:space="preserve"> R$               466,76 </w:t>
            </w:r>
          </w:p>
        </w:tc>
        <w:tc>
          <w:tcPr>
            <w:tcW w:w="1134" w:type="dxa"/>
            <w:tcBorders>
              <w:top w:val="nil"/>
              <w:left w:val="nil"/>
              <w:bottom w:val="single" w:sz="4" w:space="0" w:color="auto"/>
              <w:right w:val="single" w:sz="4" w:space="0" w:color="auto"/>
            </w:tcBorders>
            <w:shd w:val="clear" w:color="auto" w:fill="auto"/>
            <w:vAlign w:val="center"/>
            <w:hideMark/>
          </w:tcPr>
          <w:p w14:paraId="771AAD02" w14:textId="77777777" w:rsidR="00B52A57" w:rsidRPr="00537578" w:rsidRDefault="00B52A57" w:rsidP="00537578">
            <w:pPr>
              <w:spacing w:line="276" w:lineRule="auto"/>
              <w:jc w:val="center"/>
              <w:rPr>
                <w:rFonts w:ascii="Times New Roman" w:hAnsi="Times New Roman" w:cs="Times New Roman"/>
                <w:b/>
                <w:bCs/>
                <w:color w:val="000000"/>
                <w:sz w:val="24"/>
              </w:rPr>
            </w:pPr>
            <w:r w:rsidRPr="00537578">
              <w:rPr>
                <w:rFonts w:ascii="Times New Roman" w:hAnsi="Times New Roman" w:cs="Times New Roman"/>
                <w:b/>
                <w:bCs/>
                <w:color w:val="000000"/>
                <w:sz w:val="24"/>
              </w:rPr>
              <w:t>12</w:t>
            </w:r>
          </w:p>
        </w:tc>
        <w:tc>
          <w:tcPr>
            <w:tcW w:w="992" w:type="dxa"/>
            <w:tcBorders>
              <w:top w:val="nil"/>
              <w:left w:val="nil"/>
              <w:bottom w:val="single" w:sz="4" w:space="0" w:color="auto"/>
              <w:right w:val="single" w:sz="4" w:space="0" w:color="auto"/>
            </w:tcBorders>
            <w:shd w:val="clear" w:color="auto" w:fill="auto"/>
            <w:vAlign w:val="center"/>
            <w:hideMark/>
          </w:tcPr>
          <w:p w14:paraId="556C1392" w14:textId="77777777" w:rsidR="00B52A57" w:rsidRPr="00537578" w:rsidRDefault="00B52A57" w:rsidP="00537578">
            <w:pPr>
              <w:spacing w:line="276" w:lineRule="auto"/>
              <w:rPr>
                <w:rFonts w:ascii="Times New Roman" w:hAnsi="Times New Roman" w:cs="Times New Roman"/>
                <w:color w:val="000000"/>
                <w:sz w:val="24"/>
              </w:rPr>
            </w:pPr>
            <w:r w:rsidRPr="00537578">
              <w:rPr>
                <w:rFonts w:ascii="Times New Roman" w:hAnsi="Times New Roman" w:cs="Times New Roman"/>
                <w:color w:val="000000"/>
                <w:sz w:val="24"/>
              </w:rPr>
              <w:t xml:space="preserve"> R$                 5.601,16 </w:t>
            </w:r>
          </w:p>
        </w:tc>
      </w:tr>
      <w:tr w:rsidR="00B52A57" w:rsidRPr="00537578" w14:paraId="577D8100" w14:textId="77777777" w:rsidTr="00B52A57">
        <w:trPr>
          <w:trHeight w:val="525"/>
        </w:trPr>
        <w:tc>
          <w:tcPr>
            <w:tcW w:w="7240" w:type="dxa"/>
            <w:gridSpan w:val="4"/>
            <w:tcBorders>
              <w:top w:val="nil"/>
              <w:left w:val="single" w:sz="8" w:space="0" w:color="000000"/>
              <w:bottom w:val="single" w:sz="8" w:space="0" w:color="000000"/>
              <w:right w:val="single" w:sz="8" w:space="0" w:color="000000"/>
            </w:tcBorders>
            <w:shd w:val="clear" w:color="000000" w:fill="D9D9D9"/>
            <w:vAlign w:val="center"/>
            <w:hideMark/>
          </w:tcPr>
          <w:p w14:paraId="28F37346" w14:textId="77777777" w:rsidR="00B52A57" w:rsidRPr="00537578" w:rsidRDefault="00B52A57" w:rsidP="00537578">
            <w:pPr>
              <w:spacing w:line="276" w:lineRule="auto"/>
              <w:jc w:val="both"/>
              <w:rPr>
                <w:rFonts w:ascii="Times New Roman" w:hAnsi="Times New Roman" w:cs="Times New Roman"/>
                <w:sz w:val="24"/>
              </w:rPr>
            </w:pPr>
            <w:r w:rsidRPr="00537578">
              <w:rPr>
                <w:rFonts w:ascii="Times New Roman" w:hAnsi="Times New Roman" w:cs="Times New Roman"/>
                <w:sz w:val="24"/>
              </w:rPr>
              <w:t> </w:t>
            </w:r>
          </w:p>
        </w:tc>
        <w:tc>
          <w:tcPr>
            <w:tcW w:w="1134" w:type="dxa"/>
            <w:tcBorders>
              <w:top w:val="nil"/>
              <w:left w:val="nil"/>
              <w:bottom w:val="single" w:sz="8" w:space="0" w:color="000000"/>
              <w:right w:val="nil"/>
            </w:tcBorders>
            <w:shd w:val="clear" w:color="000000" w:fill="D9D9D9"/>
            <w:vAlign w:val="center"/>
            <w:hideMark/>
          </w:tcPr>
          <w:p w14:paraId="1E99FB5B" w14:textId="77777777" w:rsidR="00B52A57" w:rsidRPr="00537578" w:rsidRDefault="00B52A57" w:rsidP="00537578">
            <w:pPr>
              <w:spacing w:line="276" w:lineRule="auto"/>
              <w:jc w:val="center"/>
              <w:rPr>
                <w:rFonts w:ascii="Times New Roman" w:hAnsi="Times New Roman" w:cs="Times New Roman"/>
                <w:b/>
                <w:bCs/>
                <w:sz w:val="24"/>
              </w:rPr>
            </w:pPr>
            <w:r w:rsidRPr="00537578">
              <w:rPr>
                <w:rFonts w:ascii="Times New Roman" w:hAnsi="Times New Roman" w:cs="Times New Roman"/>
                <w:b/>
                <w:bCs/>
                <w:sz w:val="24"/>
              </w:rPr>
              <w:t>TOTAL</w:t>
            </w:r>
          </w:p>
        </w:tc>
        <w:tc>
          <w:tcPr>
            <w:tcW w:w="992" w:type="dxa"/>
            <w:tcBorders>
              <w:top w:val="nil"/>
              <w:left w:val="single" w:sz="8" w:space="0" w:color="000000"/>
              <w:bottom w:val="single" w:sz="8" w:space="0" w:color="000000"/>
              <w:right w:val="nil"/>
            </w:tcBorders>
            <w:shd w:val="clear" w:color="000000" w:fill="D9D9D9"/>
            <w:vAlign w:val="center"/>
            <w:hideMark/>
          </w:tcPr>
          <w:p w14:paraId="144C8B02" w14:textId="77777777" w:rsidR="00B52A57" w:rsidRPr="00537578" w:rsidRDefault="00B52A57" w:rsidP="00537578">
            <w:pPr>
              <w:spacing w:line="276" w:lineRule="auto"/>
              <w:jc w:val="center"/>
              <w:rPr>
                <w:rFonts w:ascii="Times New Roman" w:hAnsi="Times New Roman" w:cs="Times New Roman"/>
                <w:sz w:val="24"/>
              </w:rPr>
            </w:pPr>
            <w:r w:rsidRPr="00537578">
              <w:rPr>
                <w:rFonts w:ascii="Times New Roman" w:hAnsi="Times New Roman" w:cs="Times New Roman"/>
                <w:sz w:val="24"/>
              </w:rPr>
              <w:t xml:space="preserve"> R$          5.601,16 </w:t>
            </w:r>
          </w:p>
        </w:tc>
      </w:tr>
    </w:tbl>
    <w:p w14:paraId="1D19C09C" w14:textId="77777777" w:rsidR="0070059F" w:rsidRPr="00537578" w:rsidRDefault="0070059F" w:rsidP="00537578">
      <w:pPr>
        <w:pStyle w:val="Nivel10"/>
        <w:rPr>
          <w:rFonts w:ascii="Times New Roman" w:hAnsi="Times New Roman"/>
          <w:bCs/>
          <w:iCs/>
          <w:sz w:val="24"/>
          <w:szCs w:val="24"/>
        </w:rPr>
      </w:pPr>
      <w:r w:rsidRPr="00537578">
        <w:rPr>
          <w:rFonts w:ascii="Times New Roman" w:hAnsi="Times New Roman"/>
          <w:sz w:val="24"/>
          <w:szCs w:val="24"/>
        </w:rPr>
        <w:t>CLÁUSULA SEGUNDA – VIGÊNCIA</w:t>
      </w:r>
    </w:p>
    <w:p w14:paraId="1D19C09D" w14:textId="77777777" w:rsidR="00EC58A2" w:rsidRPr="00537578" w:rsidRDefault="00EC58A2" w:rsidP="00537578">
      <w:pPr>
        <w:numPr>
          <w:ilvl w:val="1"/>
          <w:numId w:val="13"/>
        </w:numPr>
        <w:spacing w:before="120" w:after="120" w:line="276" w:lineRule="auto"/>
        <w:ind w:left="425"/>
        <w:jc w:val="both"/>
        <w:rPr>
          <w:rFonts w:ascii="Times New Roman" w:hAnsi="Times New Roman" w:cs="Times New Roman"/>
          <w:color w:val="000000"/>
          <w:sz w:val="24"/>
        </w:rPr>
      </w:pPr>
      <w:r w:rsidRPr="00537578">
        <w:rPr>
          <w:rFonts w:ascii="Times New Roman" w:hAnsi="Times New Roman" w:cs="Times New Roman"/>
          <w:bCs/>
          <w:iCs/>
          <w:sz w:val="24"/>
        </w:rPr>
        <w:t xml:space="preserve">O prazo de vigência deste Termo de Contrato é aquele fixado no Edital, com início na data </w:t>
      </w:r>
      <w:proofErr w:type="gramStart"/>
      <w:r w:rsidRPr="00537578">
        <w:rPr>
          <w:rFonts w:ascii="Times New Roman" w:hAnsi="Times New Roman" w:cs="Times New Roman"/>
          <w:bCs/>
          <w:iCs/>
          <w:sz w:val="24"/>
        </w:rPr>
        <w:t xml:space="preserve">de </w:t>
      </w:r>
      <w:r w:rsidRPr="00537578">
        <w:rPr>
          <w:rFonts w:ascii="Times New Roman" w:hAnsi="Times New Roman" w:cs="Times New Roman"/>
          <w:bCs/>
          <w:iCs/>
          <w:color w:val="FF0000"/>
          <w:sz w:val="24"/>
        </w:rPr>
        <w:t>...</w:t>
      </w:r>
      <w:proofErr w:type="gramEnd"/>
      <w:r w:rsidRPr="00537578">
        <w:rPr>
          <w:rFonts w:ascii="Times New Roman" w:hAnsi="Times New Roman" w:cs="Times New Roman"/>
          <w:bCs/>
          <w:iCs/>
          <w:color w:val="FF0000"/>
          <w:sz w:val="24"/>
        </w:rPr>
        <w:t>......../......../........</w:t>
      </w:r>
      <w:r w:rsidRPr="00537578">
        <w:rPr>
          <w:rFonts w:ascii="Times New Roman" w:hAnsi="Times New Roman" w:cs="Times New Roman"/>
          <w:bCs/>
          <w:iCs/>
          <w:sz w:val="24"/>
        </w:rPr>
        <w:t xml:space="preserve"> </w:t>
      </w:r>
      <w:proofErr w:type="gramStart"/>
      <w:r w:rsidRPr="00537578">
        <w:rPr>
          <w:rFonts w:ascii="Times New Roman" w:hAnsi="Times New Roman" w:cs="Times New Roman"/>
          <w:bCs/>
          <w:iCs/>
          <w:sz w:val="24"/>
        </w:rPr>
        <w:t>e</w:t>
      </w:r>
      <w:proofErr w:type="gramEnd"/>
      <w:r w:rsidRPr="00537578">
        <w:rPr>
          <w:rFonts w:ascii="Times New Roman" w:hAnsi="Times New Roman" w:cs="Times New Roman"/>
          <w:bCs/>
          <w:iCs/>
          <w:sz w:val="24"/>
        </w:rPr>
        <w:t xml:space="preserve"> encerramento em </w:t>
      </w:r>
      <w:r w:rsidRPr="00537578">
        <w:rPr>
          <w:rFonts w:ascii="Times New Roman" w:hAnsi="Times New Roman" w:cs="Times New Roman"/>
          <w:bCs/>
          <w:iCs/>
          <w:color w:val="FF0000"/>
          <w:sz w:val="24"/>
        </w:rPr>
        <w:t>.........../........./..........</w:t>
      </w:r>
      <w:r w:rsidRPr="00537578">
        <w:rPr>
          <w:rFonts w:ascii="Times New Roman" w:hAnsi="Times New Roman" w:cs="Times New Roman"/>
          <w:bCs/>
          <w:iCs/>
          <w:sz w:val="24"/>
        </w:rPr>
        <w:t xml:space="preserve">, </w:t>
      </w:r>
      <w:r w:rsidRPr="00537578">
        <w:rPr>
          <w:rFonts w:ascii="Times New Roman" w:hAnsi="Times New Roman" w:cs="Times New Roman"/>
          <w:color w:val="000000"/>
          <w:sz w:val="24"/>
        </w:rPr>
        <w:t>podendo ser prorrogado por interesse das partes até o  limite de 60 (sessenta) meses, desde que haja autorização formal da autoridade competente e observados os seguintes requisitos:</w:t>
      </w:r>
    </w:p>
    <w:p w14:paraId="1D19C09E" w14:textId="77777777" w:rsidR="00EC58A2" w:rsidRPr="00537578" w:rsidRDefault="00EC58A2" w:rsidP="00537578">
      <w:pPr>
        <w:numPr>
          <w:ilvl w:val="2"/>
          <w:numId w:val="13"/>
        </w:numPr>
        <w:spacing w:before="120" w:after="120" w:line="276" w:lineRule="auto"/>
        <w:ind w:left="1134"/>
        <w:jc w:val="both"/>
        <w:rPr>
          <w:rFonts w:ascii="Times New Roman" w:hAnsi="Times New Roman" w:cs="Times New Roman"/>
          <w:color w:val="000000"/>
          <w:sz w:val="24"/>
        </w:rPr>
      </w:pPr>
      <w:r w:rsidRPr="00537578">
        <w:rPr>
          <w:rFonts w:ascii="Times New Roman" w:hAnsi="Times New Roman" w:cs="Times New Roman"/>
          <w:bCs/>
          <w:iCs/>
          <w:sz w:val="24"/>
        </w:rPr>
        <w:t>Os serviços tenham sido prestados regularmente;</w:t>
      </w:r>
    </w:p>
    <w:p w14:paraId="1D19C09F" w14:textId="2E04DC7C" w:rsidR="00EC58A2" w:rsidRPr="00537578" w:rsidRDefault="00EC58A2" w:rsidP="00537578">
      <w:pPr>
        <w:numPr>
          <w:ilvl w:val="2"/>
          <w:numId w:val="13"/>
        </w:numPr>
        <w:spacing w:before="120" w:after="120" w:line="276" w:lineRule="auto"/>
        <w:ind w:left="1134"/>
        <w:jc w:val="both"/>
        <w:rPr>
          <w:rFonts w:ascii="Times New Roman" w:hAnsi="Times New Roman" w:cs="Times New Roman"/>
          <w:color w:val="000000"/>
          <w:sz w:val="24"/>
        </w:rPr>
      </w:pPr>
      <w:r w:rsidRPr="00537578">
        <w:rPr>
          <w:rFonts w:ascii="Times New Roman" w:hAnsi="Times New Roman" w:cs="Times New Roman"/>
          <w:bCs/>
          <w:iCs/>
          <w:sz w:val="24"/>
        </w:rPr>
        <w:t xml:space="preserve">A Administração mantenha interesse na </w:t>
      </w:r>
      <w:r w:rsidR="00B52A57" w:rsidRPr="00537578">
        <w:rPr>
          <w:rFonts w:ascii="Times New Roman" w:hAnsi="Times New Roman" w:cs="Times New Roman"/>
          <w:bCs/>
          <w:iCs/>
          <w:sz w:val="24"/>
        </w:rPr>
        <w:t>Concessão</w:t>
      </w:r>
      <w:r w:rsidRPr="00537578">
        <w:rPr>
          <w:rFonts w:ascii="Times New Roman" w:hAnsi="Times New Roman" w:cs="Times New Roman"/>
          <w:bCs/>
          <w:iCs/>
          <w:sz w:val="24"/>
        </w:rPr>
        <w:t>;</w:t>
      </w:r>
    </w:p>
    <w:p w14:paraId="1D19C0A0" w14:textId="78E32DE6" w:rsidR="00EC58A2" w:rsidRPr="00537578" w:rsidRDefault="00EC58A2" w:rsidP="00537578">
      <w:pPr>
        <w:numPr>
          <w:ilvl w:val="2"/>
          <w:numId w:val="13"/>
        </w:numPr>
        <w:spacing w:before="120" w:after="120" w:line="276" w:lineRule="auto"/>
        <w:ind w:left="1134"/>
        <w:jc w:val="both"/>
        <w:rPr>
          <w:rFonts w:ascii="Times New Roman" w:hAnsi="Times New Roman" w:cs="Times New Roman"/>
          <w:color w:val="000000"/>
          <w:sz w:val="24"/>
        </w:rPr>
      </w:pPr>
      <w:r w:rsidRPr="00537578">
        <w:rPr>
          <w:rFonts w:ascii="Times New Roman" w:hAnsi="Times New Roman" w:cs="Times New Roman"/>
          <w:color w:val="000000"/>
          <w:sz w:val="24"/>
        </w:rPr>
        <w:t xml:space="preserve"> O valor do contrato permaneça economicamente v</w:t>
      </w:r>
      <w:r w:rsidR="00B52A57" w:rsidRPr="00537578">
        <w:rPr>
          <w:rFonts w:ascii="Times New Roman" w:hAnsi="Times New Roman" w:cs="Times New Roman"/>
          <w:color w:val="000000"/>
          <w:sz w:val="24"/>
        </w:rPr>
        <w:t xml:space="preserve">antajoso para a Administração; </w:t>
      </w:r>
    </w:p>
    <w:p w14:paraId="1D19C0A1" w14:textId="77777777" w:rsidR="00EC58A2" w:rsidRPr="00537578" w:rsidRDefault="00EC58A2" w:rsidP="00537578">
      <w:pPr>
        <w:numPr>
          <w:ilvl w:val="2"/>
          <w:numId w:val="13"/>
        </w:numPr>
        <w:spacing w:before="120" w:after="120" w:line="276" w:lineRule="auto"/>
        <w:ind w:left="1134"/>
        <w:jc w:val="both"/>
        <w:rPr>
          <w:rFonts w:ascii="Times New Roman" w:hAnsi="Times New Roman" w:cs="Times New Roman"/>
          <w:color w:val="000000"/>
          <w:sz w:val="24"/>
        </w:rPr>
      </w:pPr>
      <w:r w:rsidRPr="00537578">
        <w:rPr>
          <w:rFonts w:ascii="Times New Roman" w:hAnsi="Times New Roman" w:cs="Times New Roman"/>
          <w:color w:val="000000"/>
          <w:sz w:val="24"/>
        </w:rPr>
        <w:t>A contratada manifeste expressamente interesse na prorrogação.</w:t>
      </w:r>
    </w:p>
    <w:p w14:paraId="1D19C0A4" w14:textId="77777777" w:rsidR="005D23DB" w:rsidRPr="00537578" w:rsidRDefault="005D23DB" w:rsidP="00537578">
      <w:pPr>
        <w:numPr>
          <w:ilvl w:val="2"/>
          <w:numId w:val="13"/>
        </w:numPr>
        <w:spacing w:before="120" w:after="120" w:line="276" w:lineRule="auto"/>
        <w:ind w:left="1134"/>
        <w:jc w:val="both"/>
        <w:rPr>
          <w:rFonts w:ascii="Times New Roman" w:hAnsi="Times New Roman" w:cs="Times New Roman"/>
          <w:color w:val="000000"/>
          <w:sz w:val="24"/>
        </w:rPr>
      </w:pPr>
      <w:r w:rsidRPr="00537578">
        <w:rPr>
          <w:rFonts w:ascii="Times New Roman" w:hAnsi="Times New Roman" w:cs="Times New Roman"/>
          <w:color w:val="000000"/>
          <w:sz w:val="24"/>
        </w:rPr>
        <w:t>A C</w:t>
      </w:r>
      <w:r w:rsidR="00DB74D4" w:rsidRPr="00537578">
        <w:rPr>
          <w:rFonts w:ascii="Times New Roman" w:hAnsi="Times New Roman" w:cs="Times New Roman"/>
          <w:color w:val="000000"/>
          <w:sz w:val="24"/>
        </w:rPr>
        <w:t>ONTRATADA</w:t>
      </w:r>
      <w:r w:rsidRPr="00537578">
        <w:rPr>
          <w:rFonts w:ascii="Times New Roman" w:hAnsi="Times New Roman" w:cs="Times New Roman"/>
          <w:color w:val="000000"/>
          <w:sz w:val="24"/>
        </w:rPr>
        <w:t xml:space="preserve"> não tem direito subjetivo à prorrogação contratual.</w:t>
      </w:r>
    </w:p>
    <w:p w14:paraId="1D19C0A5" w14:textId="77777777" w:rsidR="00374792" w:rsidRPr="00537578" w:rsidRDefault="005D23DB" w:rsidP="00537578">
      <w:pPr>
        <w:numPr>
          <w:ilvl w:val="1"/>
          <w:numId w:val="13"/>
        </w:numPr>
        <w:spacing w:before="120" w:after="120" w:line="276" w:lineRule="auto"/>
        <w:ind w:left="425"/>
        <w:jc w:val="both"/>
        <w:rPr>
          <w:rFonts w:ascii="Times New Roman" w:hAnsi="Times New Roman" w:cs="Times New Roman"/>
          <w:color w:val="000000"/>
          <w:sz w:val="24"/>
        </w:rPr>
      </w:pPr>
      <w:r w:rsidRPr="00537578">
        <w:rPr>
          <w:rFonts w:ascii="Times New Roman" w:hAnsi="Times New Roman" w:cs="Times New Roman"/>
          <w:color w:val="000000"/>
          <w:sz w:val="24"/>
        </w:rPr>
        <w:lastRenderedPageBreak/>
        <w:t>A prorrogação de contrato deverá ser promovida mediante celebração de termo aditivo.</w:t>
      </w:r>
    </w:p>
    <w:p w14:paraId="1D19C0A6" w14:textId="77777777" w:rsidR="0070059F" w:rsidRPr="00537578" w:rsidRDefault="0070059F" w:rsidP="00537578">
      <w:pPr>
        <w:pStyle w:val="Nivel10"/>
        <w:rPr>
          <w:rFonts w:ascii="Times New Roman" w:hAnsi="Times New Roman"/>
          <w:bCs/>
          <w:sz w:val="24"/>
          <w:szCs w:val="24"/>
        </w:rPr>
      </w:pPr>
      <w:r w:rsidRPr="00537578">
        <w:rPr>
          <w:rFonts w:ascii="Times New Roman" w:hAnsi="Times New Roman"/>
          <w:sz w:val="24"/>
          <w:szCs w:val="24"/>
        </w:rPr>
        <w:t>CLÁUSULA TERCEIRA – PREÇO</w:t>
      </w:r>
    </w:p>
    <w:p w14:paraId="1D19C0A7" w14:textId="77777777" w:rsidR="006D4AB0" w:rsidRPr="00537578"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O </w:t>
      </w:r>
      <w:r w:rsidR="006D4AB0" w:rsidRPr="00537578">
        <w:rPr>
          <w:rFonts w:ascii="Times New Roman" w:hAnsi="Times New Roman" w:cs="Times New Roman"/>
          <w:sz w:val="24"/>
        </w:rPr>
        <w:t>valor mensal da contratação é de R$</w:t>
      </w:r>
      <w:proofErr w:type="gramStart"/>
      <w:r w:rsidR="006D4AB0" w:rsidRPr="00537578">
        <w:rPr>
          <w:rFonts w:ascii="Times New Roman" w:hAnsi="Times New Roman" w:cs="Times New Roman"/>
          <w:sz w:val="24"/>
        </w:rPr>
        <w:t>..........</w:t>
      </w:r>
      <w:proofErr w:type="gramEnd"/>
      <w:r w:rsidR="006D4AB0" w:rsidRPr="00537578">
        <w:rPr>
          <w:rFonts w:ascii="Times New Roman" w:hAnsi="Times New Roman" w:cs="Times New Roman"/>
          <w:sz w:val="24"/>
        </w:rPr>
        <w:t xml:space="preserve"> (</w:t>
      </w:r>
      <w:proofErr w:type="gramStart"/>
      <w:r w:rsidR="006D4AB0" w:rsidRPr="00537578">
        <w:rPr>
          <w:rFonts w:ascii="Times New Roman" w:hAnsi="Times New Roman" w:cs="Times New Roman"/>
          <w:sz w:val="24"/>
        </w:rPr>
        <w:t>.....</w:t>
      </w:r>
      <w:proofErr w:type="gramEnd"/>
      <w:r w:rsidR="006D4AB0" w:rsidRPr="00537578">
        <w:rPr>
          <w:rFonts w:ascii="Times New Roman" w:hAnsi="Times New Roman" w:cs="Times New Roman"/>
          <w:sz w:val="24"/>
        </w:rPr>
        <w:t>), perfazendo o valor total de R$.......(....).</w:t>
      </w:r>
    </w:p>
    <w:p w14:paraId="1D19C0AB" w14:textId="41D77B84" w:rsidR="0070059F" w:rsidRPr="00537578"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No valor acima estão incluídas todas as despesas ordinárias diretas e indiretas decorrentes da execução </w:t>
      </w:r>
      <w:r w:rsidR="00784E51" w:rsidRPr="00537578">
        <w:rPr>
          <w:rFonts w:ascii="Times New Roman" w:hAnsi="Times New Roman" w:cs="Times New Roman"/>
          <w:sz w:val="24"/>
        </w:rPr>
        <w:t>do objeto</w:t>
      </w:r>
      <w:r w:rsidRPr="00537578">
        <w:rPr>
          <w:rFonts w:ascii="Times New Roman" w:hAnsi="Times New Roman" w:cs="Times New Roman"/>
          <w:sz w:val="24"/>
        </w:rPr>
        <w:t>, inclusive tributos e/ou impostos, encargos sociais, trabalhistas, previdenciários, fiscais e comerciais incidentes, taxa de administração, frete, seguro e outros necessários ao cumprimento integral do objeto da contratação.</w:t>
      </w:r>
    </w:p>
    <w:p w14:paraId="1D19C0B6" w14:textId="59F6EB7B" w:rsidR="0070059F" w:rsidRPr="00537578" w:rsidRDefault="0070059F" w:rsidP="00537578">
      <w:pPr>
        <w:pStyle w:val="Nivel10"/>
        <w:rPr>
          <w:rFonts w:ascii="Times New Roman" w:hAnsi="Times New Roman"/>
          <w:sz w:val="24"/>
          <w:szCs w:val="24"/>
        </w:rPr>
      </w:pPr>
      <w:r w:rsidRPr="00537578">
        <w:rPr>
          <w:rFonts w:ascii="Times New Roman" w:hAnsi="Times New Roman"/>
          <w:sz w:val="24"/>
          <w:szCs w:val="24"/>
        </w:rPr>
        <w:t xml:space="preserve">CLÁUSULA </w:t>
      </w:r>
      <w:r w:rsidR="0044124E" w:rsidRPr="00537578">
        <w:rPr>
          <w:rFonts w:ascii="Times New Roman" w:hAnsi="Times New Roman"/>
          <w:sz w:val="24"/>
          <w:szCs w:val="24"/>
        </w:rPr>
        <w:t>QUARTA</w:t>
      </w:r>
      <w:r w:rsidRPr="00537578">
        <w:rPr>
          <w:rFonts w:ascii="Times New Roman" w:hAnsi="Times New Roman"/>
          <w:sz w:val="24"/>
          <w:szCs w:val="24"/>
        </w:rPr>
        <w:t xml:space="preserve"> – </w:t>
      </w:r>
      <w:r w:rsidR="0044124E" w:rsidRPr="00537578">
        <w:rPr>
          <w:rFonts w:ascii="Times New Roman" w:hAnsi="Times New Roman"/>
          <w:sz w:val="24"/>
          <w:szCs w:val="24"/>
        </w:rPr>
        <w:t>RECOLHIMENTO MENSAL DO CONCESSIONÁRIO</w:t>
      </w:r>
    </w:p>
    <w:p w14:paraId="491F8098" w14:textId="539AD785"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O recolhimento </w:t>
      </w:r>
      <w:r w:rsidR="00A62631" w:rsidRPr="00537578">
        <w:rPr>
          <w:rFonts w:ascii="Times New Roman" w:eastAsia="Times New Roman" w:hAnsi="Times New Roman" w:cs="Times New Roman"/>
          <w:sz w:val="24"/>
          <w:szCs w:val="24"/>
          <w:lang w:eastAsia="pt-BR"/>
        </w:rPr>
        <w:t xml:space="preserve">referente </w:t>
      </w:r>
      <w:r w:rsidRPr="00537578">
        <w:rPr>
          <w:rFonts w:ascii="Times New Roman" w:eastAsia="Times New Roman" w:hAnsi="Times New Roman" w:cs="Times New Roman"/>
          <w:sz w:val="24"/>
          <w:szCs w:val="24"/>
          <w:lang w:eastAsia="pt-BR"/>
        </w:rPr>
        <w:t xml:space="preserve">à </w:t>
      </w:r>
      <w:r w:rsidR="00A62631" w:rsidRPr="00537578">
        <w:rPr>
          <w:rFonts w:ascii="Times New Roman" w:eastAsia="Times New Roman" w:hAnsi="Times New Roman" w:cs="Times New Roman"/>
          <w:sz w:val="24"/>
          <w:szCs w:val="24"/>
          <w:lang w:eastAsia="pt-BR"/>
        </w:rPr>
        <w:t xml:space="preserve">Concessão </w:t>
      </w:r>
      <w:r w:rsidRPr="00537578">
        <w:rPr>
          <w:rFonts w:ascii="Times New Roman" w:eastAsia="Times New Roman" w:hAnsi="Times New Roman" w:cs="Times New Roman"/>
          <w:sz w:val="24"/>
          <w:szCs w:val="24"/>
          <w:lang w:eastAsia="pt-BR"/>
        </w:rPr>
        <w:t>de Uso deverá ser realizado até o dia 10 (dez) do mês subsequente, por depósito junto ao Banco do Brasil SA:</w:t>
      </w:r>
    </w:p>
    <w:p w14:paraId="58951F2F" w14:textId="77777777" w:rsidR="0044124E" w:rsidRPr="00537578" w:rsidRDefault="0044124E" w:rsidP="00537578">
      <w:pPr>
        <w:pStyle w:val="Padro"/>
        <w:tabs>
          <w:tab w:val="left" w:pos="1320"/>
        </w:tabs>
        <w:spacing w:before="28" w:after="0"/>
        <w:ind w:left="360" w:right="-79"/>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t>Banco do Brasil SA</w:t>
      </w:r>
    </w:p>
    <w:p w14:paraId="6BDA315A" w14:textId="10F59C00" w:rsidR="0044124E" w:rsidRPr="00537578" w:rsidRDefault="0044124E" w:rsidP="00537578">
      <w:pPr>
        <w:pStyle w:val="Padro"/>
        <w:spacing w:before="28" w:after="0"/>
        <w:ind w:left="360" w:right="-79"/>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GRU (guia de recolhimento da União)</w:t>
      </w:r>
    </w:p>
    <w:p w14:paraId="2CA43D63" w14:textId="618A47E9" w:rsidR="0044124E" w:rsidRPr="00537578" w:rsidRDefault="0044124E" w:rsidP="00537578">
      <w:pPr>
        <w:pStyle w:val="Padro"/>
        <w:tabs>
          <w:tab w:val="left" w:pos="1095"/>
        </w:tabs>
        <w:spacing w:before="28" w:after="0"/>
        <w:ind w:left="360" w:right="-79"/>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00F94731" w:rsidRPr="00537578">
        <w:rPr>
          <w:rFonts w:ascii="Times New Roman" w:eastAsia="Times New Roman" w:hAnsi="Times New Roman" w:cs="Times New Roman"/>
          <w:sz w:val="24"/>
          <w:szCs w:val="24"/>
          <w:lang w:eastAsia="pt-BR"/>
        </w:rPr>
        <w:tab/>
      </w:r>
      <w:r w:rsidRPr="00537578">
        <w:rPr>
          <w:rFonts w:ascii="Times New Roman" w:eastAsia="Times New Roman" w:hAnsi="Times New Roman" w:cs="Times New Roman"/>
          <w:sz w:val="24"/>
          <w:szCs w:val="24"/>
          <w:lang w:eastAsia="pt-BR"/>
        </w:rPr>
        <w:t xml:space="preserve">Cód. Identificador nº </w:t>
      </w:r>
      <w:r w:rsidRPr="00537578">
        <w:rPr>
          <w:rFonts w:ascii="Times New Roman" w:eastAsia="Times New Roman" w:hAnsi="Times New Roman" w:cs="Times New Roman"/>
          <w:b/>
          <w:sz w:val="24"/>
          <w:szCs w:val="24"/>
          <w:lang w:eastAsia="pt-BR"/>
        </w:rPr>
        <w:t>28804-7</w:t>
      </w:r>
    </w:p>
    <w:p w14:paraId="33D3C3D3" w14:textId="77777777"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Uma via de depósito deverá ser entregue à Coordenação de Licitações e contratos ou à Coordenação de orçamento e Finanças, para a realização da baixa da obrigação da Concessionária.</w:t>
      </w:r>
    </w:p>
    <w:p w14:paraId="5E0C4CB8" w14:textId="56714135"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A </w:t>
      </w:r>
      <w:r w:rsidR="00A62631" w:rsidRPr="00537578">
        <w:rPr>
          <w:rFonts w:ascii="Times New Roman" w:eastAsia="Times New Roman" w:hAnsi="Times New Roman" w:cs="Times New Roman"/>
          <w:sz w:val="24"/>
          <w:szCs w:val="24"/>
          <w:lang w:eastAsia="pt-BR"/>
        </w:rPr>
        <w:t>CONCESSIONÁRIA</w:t>
      </w:r>
      <w:r w:rsidRPr="00537578">
        <w:rPr>
          <w:rFonts w:ascii="Times New Roman" w:eastAsia="Times New Roman" w:hAnsi="Times New Roman" w:cs="Times New Roman"/>
          <w:sz w:val="24"/>
          <w:szCs w:val="24"/>
          <w:lang w:eastAsia="pt-BR"/>
        </w:rPr>
        <w:t xml:space="preserve"> deverá obrigatoriamente formalizar por escrito, ao fiscal, justificativa em decorrência do atraso.</w:t>
      </w:r>
    </w:p>
    <w:p w14:paraId="18E80B3C" w14:textId="77777777"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O início da cobrança dos valores inicia-se com o início da vigência do contrato.</w:t>
      </w:r>
    </w:p>
    <w:p w14:paraId="1903AEDA" w14:textId="1919D262"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O atraso no pagamento da mensalidade em período superior a 60 (sessenta) dias ensejará a imediata revogação da presente </w:t>
      </w:r>
      <w:r w:rsidR="00A62631" w:rsidRPr="00537578">
        <w:rPr>
          <w:rFonts w:ascii="Times New Roman" w:eastAsia="Times New Roman" w:hAnsi="Times New Roman" w:cs="Times New Roman"/>
          <w:sz w:val="24"/>
          <w:szCs w:val="24"/>
          <w:lang w:eastAsia="pt-BR"/>
        </w:rPr>
        <w:t>Concessão</w:t>
      </w:r>
      <w:r w:rsidRPr="00537578">
        <w:rPr>
          <w:rFonts w:ascii="Times New Roman" w:eastAsia="Times New Roman" w:hAnsi="Times New Roman" w:cs="Times New Roman"/>
          <w:sz w:val="24"/>
          <w:szCs w:val="24"/>
          <w:lang w:eastAsia="pt-BR"/>
        </w:rPr>
        <w:t xml:space="preserve"> de Uso, independente de notificação judicial ou extrajudicial, com imediata desocupação do espaço físico, pela </w:t>
      </w:r>
      <w:r w:rsidR="00A62631" w:rsidRPr="00537578">
        <w:rPr>
          <w:rFonts w:ascii="Times New Roman" w:eastAsia="Times New Roman" w:hAnsi="Times New Roman" w:cs="Times New Roman"/>
          <w:sz w:val="24"/>
          <w:szCs w:val="24"/>
          <w:lang w:eastAsia="pt-BR"/>
        </w:rPr>
        <w:t>Concess</w:t>
      </w:r>
      <w:r w:rsidRPr="00537578">
        <w:rPr>
          <w:rFonts w:ascii="Times New Roman" w:eastAsia="Times New Roman" w:hAnsi="Times New Roman" w:cs="Times New Roman"/>
          <w:sz w:val="24"/>
          <w:szCs w:val="24"/>
          <w:lang w:eastAsia="pt-BR"/>
        </w:rPr>
        <w:t>ionária.</w:t>
      </w:r>
    </w:p>
    <w:p w14:paraId="3D57A18F" w14:textId="77777777" w:rsidR="0044124E" w:rsidRPr="00537578" w:rsidRDefault="0044124E"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No caso de eventual atraso de pagamento, o valor devido será acrescido de atualização financeira, – art. 36, § 4° da IN 02 de 30/04/2009 – sendo que sua apuração será desde a data de seu vencimento até a data do efetivo pagamento, em que os juros de mora serão calculados a uma taxa de 0,5% (meio por cento) ao mês, equivalente a 6% ao ano, aplicando-se a fórmula abaixo:</w:t>
      </w:r>
    </w:p>
    <w:p w14:paraId="65DDC5E9"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u w:val="single"/>
          <w:lang w:eastAsia="pt-BR"/>
        </w:rPr>
      </w:pPr>
      <w:r w:rsidRPr="00537578">
        <w:rPr>
          <w:rFonts w:ascii="Times New Roman" w:eastAsia="Times New Roman" w:hAnsi="Times New Roman" w:cs="Times New Roman"/>
          <w:sz w:val="24"/>
          <w:szCs w:val="24"/>
          <w:lang w:eastAsia="pt-BR"/>
        </w:rPr>
        <w:tab/>
        <w:t>I =</w:t>
      </w:r>
      <w:proofErr w:type="gramStart"/>
      <w:r w:rsidRPr="00537578">
        <w:rPr>
          <w:rFonts w:ascii="Times New Roman" w:eastAsia="Times New Roman" w:hAnsi="Times New Roman" w:cs="Times New Roman"/>
          <w:sz w:val="24"/>
          <w:szCs w:val="24"/>
          <w:u w:val="single"/>
          <w:lang w:eastAsia="pt-BR"/>
        </w:rPr>
        <w:t>(</w:t>
      </w:r>
      <w:proofErr w:type="spellStart"/>
      <w:proofErr w:type="gramEnd"/>
      <w:r w:rsidRPr="00537578">
        <w:rPr>
          <w:rFonts w:ascii="Times New Roman" w:eastAsia="Times New Roman" w:hAnsi="Times New Roman" w:cs="Times New Roman"/>
          <w:sz w:val="24"/>
          <w:szCs w:val="24"/>
          <w:u w:val="single"/>
          <w:lang w:eastAsia="pt-BR"/>
        </w:rPr>
        <w:t>tx</w:t>
      </w:r>
      <w:proofErr w:type="spellEnd"/>
      <w:r w:rsidRPr="00537578">
        <w:rPr>
          <w:rFonts w:ascii="Times New Roman" w:eastAsia="Times New Roman" w:hAnsi="Times New Roman" w:cs="Times New Roman"/>
          <w:sz w:val="24"/>
          <w:szCs w:val="24"/>
          <w:u w:val="single"/>
          <w:lang w:eastAsia="pt-BR"/>
        </w:rPr>
        <w:t>/100)</w:t>
      </w:r>
    </w:p>
    <w:p w14:paraId="07FE691E"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 xml:space="preserve">      365</w:t>
      </w:r>
    </w:p>
    <w:p w14:paraId="461365D6"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EM = I x N x VP, onde:</w:t>
      </w:r>
    </w:p>
    <w:p w14:paraId="71369696"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I = Índice de atualização financeira;</w:t>
      </w:r>
    </w:p>
    <w:p w14:paraId="563BDC25" w14:textId="77777777" w:rsidR="0044124E" w:rsidRPr="00537578" w:rsidRDefault="0044124E" w:rsidP="00537578">
      <w:pPr>
        <w:pStyle w:val="Padro"/>
        <w:tabs>
          <w:tab w:val="left" w:pos="7947"/>
        </w:tabs>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TX = Percentual da taxa de juros de mora ANUAL;</w:t>
      </w:r>
      <w:proofErr w:type="gramStart"/>
      <w:r w:rsidRPr="00537578">
        <w:rPr>
          <w:rFonts w:ascii="Times New Roman" w:eastAsia="Times New Roman" w:hAnsi="Times New Roman" w:cs="Times New Roman"/>
          <w:sz w:val="24"/>
          <w:szCs w:val="24"/>
          <w:lang w:eastAsia="pt-BR"/>
        </w:rPr>
        <w:tab/>
      </w:r>
      <w:proofErr w:type="gramEnd"/>
    </w:p>
    <w:p w14:paraId="517967C2"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lastRenderedPageBreak/>
        <w:tab/>
        <w:t>EM = Encargos Monetários;</w:t>
      </w:r>
    </w:p>
    <w:p w14:paraId="398E6208"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N = Numero de dias entre a data prevista para pagamento e a do efetivo pagamento;</w:t>
      </w:r>
    </w:p>
    <w:p w14:paraId="26539D9B" w14:textId="77777777" w:rsidR="0044124E" w:rsidRPr="00537578" w:rsidRDefault="0044124E" w:rsidP="00537578">
      <w:pPr>
        <w:pStyle w:val="Padro"/>
        <w:spacing w:before="28" w:after="28"/>
        <w:ind w:left="360"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b/>
        <w:t>VP = Valor da parcela em atraso.</w:t>
      </w:r>
    </w:p>
    <w:p w14:paraId="1D19C0B8" w14:textId="24EDEFD3" w:rsidR="006E3CA5" w:rsidRPr="00537578" w:rsidRDefault="0070059F" w:rsidP="00537578">
      <w:pPr>
        <w:pStyle w:val="Nivel10"/>
        <w:rPr>
          <w:rFonts w:ascii="Times New Roman" w:hAnsi="Times New Roman"/>
          <w:sz w:val="24"/>
          <w:szCs w:val="24"/>
        </w:rPr>
      </w:pPr>
      <w:r w:rsidRPr="00537578">
        <w:rPr>
          <w:rFonts w:ascii="Times New Roman" w:hAnsi="Times New Roman"/>
          <w:sz w:val="24"/>
          <w:szCs w:val="24"/>
        </w:rPr>
        <w:t xml:space="preserve">CLÁUSULA </w:t>
      </w:r>
      <w:r w:rsidR="0044124E" w:rsidRPr="00537578">
        <w:rPr>
          <w:rFonts w:ascii="Times New Roman" w:hAnsi="Times New Roman"/>
          <w:sz w:val="24"/>
          <w:szCs w:val="24"/>
        </w:rPr>
        <w:t>QUINTA</w:t>
      </w:r>
      <w:r w:rsidRPr="00537578">
        <w:rPr>
          <w:rFonts w:ascii="Times New Roman" w:hAnsi="Times New Roman"/>
          <w:sz w:val="24"/>
          <w:szCs w:val="24"/>
        </w:rPr>
        <w:t xml:space="preserve"> – R</w:t>
      </w:r>
      <w:r w:rsidR="00A27DA5" w:rsidRPr="00537578">
        <w:rPr>
          <w:rFonts w:ascii="Times New Roman" w:hAnsi="Times New Roman"/>
          <w:sz w:val="24"/>
          <w:szCs w:val="24"/>
        </w:rPr>
        <w:t>E</w:t>
      </w:r>
      <w:r w:rsidR="0021493D" w:rsidRPr="00537578">
        <w:rPr>
          <w:rFonts w:ascii="Times New Roman" w:hAnsi="Times New Roman"/>
          <w:sz w:val="24"/>
          <w:szCs w:val="24"/>
        </w:rPr>
        <w:t>AJUSTE</w:t>
      </w:r>
    </w:p>
    <w:p w14:paraId="1D19C0B9" w14:textId="44DDDFAF" w:rsidR="0021493D" w:rsidRPr="00537578" w:rsidRDefault="0021493D" w:rsidP="00537578">
      <w:pPr>
        <w:numPr>
          <w:ilvl w:val="1"/>
          <w:numId w:val="13"/>
        </w:numPr>
        <w:spacing w:before="120" w:after="120" w:line="276" w:lineRule="auto"/>
        <w:ind w:left="425"/>
        <w:jc w:val="both"/>
        <w:rPr>
          <w:rFonts w:ascii="Times New Roman" w:hAnsi="Times New Roman" w:cs="Times New Roman"/>
          <w:bCs/>
          <w:iCs/>
          <w:sz w:val="24"/>
        </w:rPr>
      </w:pPr>
      <w:r w:rsidRPr="00537578">
        <w:rPr>
          <w:rFonts w:ascii="Times New Roman" w:hAnsi="Times New Roman" w:cs="Times New Roman"/>
          <w:bCs/>
          <w:iCs/>
          <w:sz w:val="24"/>
        </w:rPr>
        <w:t xml:space="preserve">O preço consignado no contrato será corrigido anualmente, observado o interregno mínimo de um ano, contado a partir da data </w:t>
      </w:r>
      <w:r w:rsidR="00CE128C" w:rsidRPr="00537578">
        <w:rPr>
          <w:rFonts w:ascii="Times New Roman" w:hAnsi="Times New Roman" w:cs="Times New Roman"/>
          <w:bCs/>
          <w:iCs/>
          <w:sz w:val="24"/>
        </w:rPr>
        <w:t xml:space="preserve">limite </w:t>
      </w:r>
      <w:r w:rsidRPr="00537578">
        <w:rPr>
          <w:rFonts w:ascii="Times New Roman" w:hAnsi="Times New Roman" w:cs="Times New Roman"/>
          <w:bCs/>
          <w:iCs/>
          <w:sz w:val="24"/>
        </w:rPr>
        <w:t xml:space="preserve">para a apresentação da proposta, pela variação do </w:t>
      </w:r>
      <w:r w:rsidR="0044124E" w:rsidRPr="00537578">
        <w:rPr>
          <w:rFonts w:ascii="Times New Roman" w:hAnsi="Times New Roman" w:cs="Times New Roman"/>
          <w:sz w:val="24"/>
        </w:rPr>
        <w:t>IGP-M (FGV).</w:t>
      </w:r>
    </w:p>
    <w:p w14:paraId="1D19C0BA" w14:textId="77777777" w:rsidR="0021493D" w:rsidRPr="00537578" w:rsidRDefault="0021493D"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Nos reajustes subsequentes ao primeiro, o interregno mínimo de um ano será contado a partir dos efeitos financeiros do último reajuste.</w:t>
      </w:r>
    </w:p>
    <w:p w14:paraId="1D19C0BB" w14:textId="10827FD4" w:rsidR="0070059F" w:rsidRPr="00831D9F" w:rsidRDefault="0070059F" w:rsidP="00537578">
      <w:pPr>
        <w:pStyle w:val="Nivel10"/>
        <w:rPr>
          <w:rFonts w:ascii="Times New Roman" w:hAnsi="Times New Roman"/>
          <w:i/>
          <w:sz w:val="24"/>
          <w:szCs w:val="24"/>
        </w:rPr>
      </w:pPr>
      <w:r w:rsidRPr="00537578">
        <w:rPr>
          <w:rFonts w:ascii="Times New Roman" w:hAnsi="Times New Roman"/>
          <w:i/>
          <w:sz w:val="24"/>
          <w:szCs w:val="24"/>
        </w:rPr>
        <w:t>CLÁUSULA S</w:t>
      </w:r>
      <w:r w:rsidR="0044124E" w:rsidRPr="00537578">
        <w:rPr>
          <w:rFonts w:ascii="Times New Roman" w:hAnsi="Times New Roman"/>
          <w:i/>
          <w:sz w:val="24"/>
          <w:szCs w:val="24"/>
        </w:rPr>
        <w:t>EXTA</w:t>
      </w:r>
      <w:r w:rsidRPr="00537578">
        <w:rPr>
          <w:rFonts w:ascii="Times New Roman" w:hAnsi="Times New Roman"/>
          <w:i/>
          <w:sz w:val="24"/>
          <w:szCs w:val="24"/>
        </w:rPr>
        <w:t xml:space="preserve"> – </w:t>
      </w:r>
      <w:bookmarkStart w:id="0" w:name="_GoBack"/>
      <w:r w:rsidRPr="00831D9F">
        <w:rPr>
          <w:rFonts w:ascii="Times New Roman" w:hAnsi="Times New Roman"/>
          <w:i/>
          <w:sz w:val="24"/>
          <w:szCs w:val="24"/>
        </w:rPr>
        <w:t>GARANTIA DE EXECUÇÃO</w:t>
      </w:r>
    </w:p>
    <w:p w14:paraId="7D9592E5" w14:textId="77777777" w:rsidR="0044124E" w:rsidRPr="00537578" w:rsidRDefault="0044124E" w:rsidP="00537578">
      <w:pPr>
        <w:pStyle w:val="Corpodetexto"/>
        <w:widowControl/>
        <w:numPr>
          <w:ilvl w:val="1"/>
          <w:numId w:val="13"/>
        </w:numPr>
        <w:suppressAutoHyphens w:val="0"/>
        <w:spacing w:before="120" w:line="276" w:lineRule="auto"/>
        <w:jc w:val="both"/>
        <w:rPr>
          <w:rFonts w:ascii="Times New Roman" w:hAnsi="Times New Roman"/>
          <w:bCs/>
          <w:iCs/>
          <w:color w:val="000000"/>
          <w:szCs w:val="24"/>
        </w:rPr>
      </w:pPr>
      <w:r w:rsidRPr="00831D9F">
        <w:rPr>
          <w:rFonts w:ascii="Times New Roman" w:hAnsi="Times New Roman"/>
          <w:bCs/>
          <w:iCs/>
          <w:szCs w:val="24"/>
        </w:rPr>
        <w:t xml:space="preserve">O adjudicatário, no prazo de 10 (dez dias) após a assinatura do Termo de Contrato, prestará garantia no valor correspondente a 5% (cinco por cento) </w:t>
      </w:r>
      <w:bookmarkEnd w:id="0"/>
      <w:r w:rsidRPr="00537578">
        <w:rPr>
          <w:rFonts w:ascii="Times New Roman" w:hAnsi="Times New Roman"/>
          <w:bCs/>
          <w:iCs/>
          <w:color w:val="000000"/>
          <w:szCs w:val="24"/>
        </w:rPr>
        <w:t xml:space="preserve">do valor do Contrato, que será liberada de acordo com as condições previstas neste Edital, conforme disposto no art. 56 da Lei nº 8.666, de 1993, desde que cumpridas </w:t>
      </w:r>
      <w:proofErr w:type="gramStart"/>
      <w:r w:rsidRPr="00537578">
        <w:rPr>
          <w:rFonts w:ascii="Times New Roman" w:hAnsi="Times New Roman"/>
          <w:bCs/>
          <w:iCs/>
          <w:color w:val="000000"/>
          <w:szCs w:val="24"/>
        </w:rPr>
        <w:t>as</w:t>
      </w:r>
      <w:proofErr w:type="gramEnd"/>
      <w:r w:rsidRPr="00537578">
        <w:rPr>
          <w:rFonts w:ascii="Times New Roman" w:hAnsi="Times New Roman"/>
          <w:bCs/>
          <w:iCs/>
          <w:color w:val="000000"/>
          <w:szCs w:val="24"/>
        </w:rPr>
        <w:t xml:space="preserve"> obrigações contratuais.</w:t>
      </w:r>
    </w:p>
    <w:p w14:paraId="6E315E3D" w14:textId="77777777" w:rsidR="0044124E" w:rsidRPr="00537578" w:rsidRDefault="0044124E" w:rsidP="00537578">
      <w:pPr>
        <w:pStyle w:val="Corpodetexto"/>
        <w:numPr>
          <w:ilvl w:val="2"/>
          <w:numId w:val="13"/>
        </w:numPr>
        <w:spacing w:before="120" w:line="276" w:lineRule="auto"/>
        <w:ind w:left="1134"/>
        <w:jc w:val="both"/>
        <w:rPr>
          <w:rFonts w:ascii="Times New Roman" w:hAnsi="Times New Roman"/>
          <w:bCs/>
          <w:iCs/>
          <w:color w:val="000000"/>
          <w:szCs w:val="24"/>
        </w:rPr>
      </w:pPr>
      <w:r w:rsidRPr="00537578">
        <w:rPr>
          <w:rFonts w:ascii="Times New Roman" w:hAnsi="Times New Roman"/>
          <w:bCs/>
          <w:iCs/>
          <w:color w:val="000000"/>
          <w:szCs w:val="24"/>
        </w:rPr>
        <w:t xml:space="preserve">A inobservância do prazo fixado para apresentação da garantia acarretará a aplicação de multa de 0,07% (sete centésimos por cento) do valor do contrato por dia de atraso, até o máximo de 2% (dois por cento). </w:t>
      </w:r>
    </w:p>
    <w:p w14:paraId="76F93E85" w14:textId="77777777" w:rsidR="0044124E" w:rsidRPr="00537578" w:rsidRDefault="0044124E" w:rsidP="00537578">
      <w:pPr>
        <w:pStyle w:val="Corpodetexto"/>
        <w:numPr>
          <w:ilvl w:val="2"/>
          <w:numId w:val="13"/>
        </w:numPr>
        <w:spacing w:before="120" w:line="276" w:lineRule="auto"/>
        <w:ind w:left="1134"/>
        <w:jc w:val="both"/>
        <w:rPr>
          <w:rFonts w:ascii="Times New Roman" w:hAnsi="Times New Roman"/>
          <w:bCs/>
          <w:iCs/>
          <w:color w:val="000000"/>
          <w:szCs w:val="24"/>
        </w:rPr>
      </w:pPr>
      <w:r w:rsidRPr="00537578">
        <w:rPr>
          <w:rFonts w:ascii="Times New Roman" w:hAnsi="Times New Roman"/>
          <w:bCs/>
          <w:iCs/>
          <w:color w:val="000000"/>
          <w:szCs w:val="24"/>
        </w:rPr>
        <w:t>O atraso superior a 25 (vinte e cinco dias) dias autoriza a Administração a promover a rescisão do contrato por descumprimento ou cumprimento irregular de suas cláusulas conforme dispõem os incisos I e II do art. 78 da Lei n. 8.666, de 1993.</w:t>
      </w:r>
    </w:p>
    <w:p w14:paraId="52E077F7" w14:textId="77777777" w:rsidR="0044124E" w:rsidRPr="00537578" w:rsidRDefault="0044124E" w:rsidP="00537578">
      <w:pPr>
        <w:pStyle w:val="Corpodetexto"/>
        <w:numPr>
          <w:ilvl w:val="1"/>
          <w:numId w:val="13"/>
        </w:numPr>
        <w:spacing w:before="120" w:line="276" w:lineRule="auto"/>
        <w:jc w:val="both"/>
        <w:rPr>
          <w:rFonts w:ascii="Times New Roman" w:hAnsi="Times New Roman"/>
          <w:bCs/>
          <w:iCs/>
          <w:color w:val="000000"/>
          <w:szCs w:val="24"/>
        </w:rPr>
      </w:pPr>
      <w:r w:rsidRPr="00537578">
        <w:rPr>
          <w:rFonts w:ascii="Times New Roman" w:hAnsi="Times New Roman"/>
          <w:bCs/>
          <w:iCs/>
          <w:color w:val="000000"/>
          <w:szCs w:val="24"/>
        </w:rPr>
        <w:t>A validade da garantia, qualquer que seja a modalidade escolhida, deverá abranger um período mínimo de três meses após o término da vigência contratual.</w:t>
      </w:r>
    </w:p>
    <w:p w14:paraId="08671E1E" w14:textId="77777777" w:rsidR="0044124E" w:rsidRPr="00537578" w:rsidRDefault="0044124E" w:rsidP="00537578">
      <w:pPr>
        <w:numPr>
          <w:ilvl w:val="1"/>
          <w:numId w:val="13"/>
        </w:numPr>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 xml:space="preserve">A garantia </w:t>
      </w:r>
      <w:proofErr w:type="gramStart"/>
      <w:r w:rsidRPr="00537578">
        <w:rPr>
          <w:rFonts w:ascii="Times New Roman" w:hAnsi="Times New Roman" w:cs="Times New Roman"/>
          <w:bCs/>
          <w:iCs/>
          <w:color w:val="000000"/>
          <w:sz w:val="24"/>
        </w:rPr>
        <w:t>assegurará,</w:t>
      </w:r>
      <w:proofErr w:type="gramEnd"/>
      <w:r w:rsidRPr="00537578">
        <w:rPr>
          <w:rFonts w:ascii="Times New Roman" w:hAnsi="Times New Roman" w:cs="Times New Roman"/>
          <w:bCs/>
          <w:iCs/>
          <w:color w:val="000000"/>
          <w:sz w:val="24"/>
        </w:rPr>
        <w:t xml:space="preserve"> qualquer que seja a modalidade escolhida, o pagamento de: </w:t>
      </w:r>
    </w:p>
    <w:p w14:paraId="76FB2123" w14:textId="77777777" w:rsidR="0044124E" w:rsidRPr="00537578" w:rsidRDefault="0044124E" w:rsidP="00537578">
      <w:pPr>
        <w:numPr>
          <w:ilvl w:val="2"/>
          <w:numId w:val="13"/>
        </w:numPr>
        <w:tabs>
          <w:tab w:val="left" w:pos="1440"/>
        </w:tabs>
        <w:autoSpaceDE w:val="0"/>
        <w:snapToGrid w:val="0"/>
        <w:spacing w:before="120" w:after="120" w:line="276" w:lineRule="auto"/>
        <w:ind w:left="1134"/>
        <w:jc w:val="both"/>
        <w:rPr>
          <w:rFonts w:ascii="Times New Roman" w:hAnsi="Times New Roman" w:cs="Times New Roman"/>
          <w:bCs/>
          <w:iCs/>
          <w:color w:val="000000"/>
          <w:sz w:val="24"/>
        </w:rPr>
      </w:pPr>
      <w:proofErr w:type="gramStart"/>
      <w:r w:rsidRPr="00537578">
        <w:rPr>
          <w:rFonts w:ascii="Times New Roman" w:hAnsi="Times New Roman" w:cs="Times New Roman"/>
          <w:bCs/>
          <w:iCs/>
          <w:color w:val="000000"/>
          <w:sz w:val="24"/>
        </w:rPr>
        <w:t>prejuízos</w:t>
      </w:r>
      <w:proofErr w:type="gramEnd"/>
      <w:r w:rsidRPr="00537578">
        <w:rPr>
          <w:rFonts w:ascii="Times New Roman" w:hAnsi="Times New Roman" w:cs="Times New Roman"/>
          <w:bCs/>
          <w:iCs/>
          <w:color w:val="000000"/>
          <w:sz w:val="24"/>
        </w:rPr>
        <w:t xml:space="preserve"> advindos do não cumprimento do objeto do contrato; </w:t>
      </w:r>
    </w:p>
    <w:p w14:paraId="1B333D6B" w14:textId="77777777" w:rsidR="0044124E" w:rsidRPr="00537578" w:rsidRDefault="0044124E" w:rsidP="00537578">
      <w:pPr>
        <w:numPr>
          <w:ilvl w:val="2"/>
          <w:numId w:val="13"/>
        </w:numPr>
        <w:tabs>
          <w:tab w:val="left" w:pos="1440"/>
        </w:tabs>
        <w:autoSpaceDE w:val="0"/>
        <w:snapToGrid w:val="0"/>
        <w:spacing w:before="120" w:after="120" w:line="276" w:lineRule="auto"/>
        <w:ind w:left="1134"/>
        <w:jc w:val="both"/>
        <w:rPr>
          <w:rFonts w:ascii="Times New Roman" w:hAnsi="Times New Roman" w:cs="Times New Roman"/>
          <w:bCs/>
          <w:iCs/>
          <w:color w:val="000000"/>
          <w:sz w:val="24"/>
        </w:rPr>
      </w:pPr>
      <w:proofErr w:type="gramStart"/>
      <w:r w:rsidRPr="00537578">
        <w:rPr>
          <w:rFonts w:ascii="Times New Roman" w:hAnsi="Times New Roman" w:cs="Times New Roman"/>
          <w:bCs/>
          <w:iCs/>
          <w:color w:val="000000"/>
          <w:sz w:val="24"/>
        </w:rPr>
        <w:t>prejuízos</w:t>
      </w:r>
      <w:proofErr w:type="gramEnd"/>
      <w:r w:rsidRPr="00537578">
        <w:rPr>
          <w:rFonts w:ascii="Times New Roman" w:hAnsi="Times New Roman" w:cs="Times New Roman"/>
          <w:bCs/>
          <w:iCs/>
          <w:color w:val="000000"/>
          <w:sz w:val="24"/>
        </w:rPr>
        <w:t xml:space="preserve"> diretos causados à Administração decorrentes de culpa ou dolo durante a execução do contrato;</w:t>
      </w:r>
    </w:p>
    <w:p w14:paraId="17C7F589" w14:textId="77777777" w:rsidR="0044124E" w:rsidRPr="00537578" w:rsidRDefault="0044124E" w:rsidP="00537578">
      <w:pPr>
        <w:numPr>
          <w:ilvl w:val="2"/>
          <w:numId w:val="13"/>
        </w:numPr>
        <w:tabs>
          <w:tab w:val="left" w:pos="1440"/>
        </w:tabs>
        <w:autoSpaceDE w:val="0"/>
        <w:snapToGrid w:val="0"/>
        <w:spacing w:before="120" w:after="120" w:line="276" w:lineRule="auto"/>
        <w:ind w:left="1134"/>
        <w:jc w:val="both"/>
        <w:rPr>
          <w:rFonts w:ascii="Times New Roman" w:hAnsi="Times New Roman" w:cs="Times New Roman"/>
          <w:bCs/>
          <w:iCs/>
          <w:color w:val="000000"/>
          <w:sz w:val="24"/>
        </w:rPr>
      </w:pPr>
      <w:proofErr w:type="gramStart"/>
      <w:r w:rsidRPr="00537578">
        <w:rPr>
          <w:rFonts w:ascii="Times New Roman" w:hAnsi="Times New Roman" w:cs="Times New Roman"/>
          <w:bCs/>
          <w:iCs/>
          <w:color w:val="000000"/>
          <w:sz w:val="24"/>
        </w:rPr>
        <w:t>multas</w:t>
      </w:r>
      <w:proofErr w:type="gramEnd"/>
      <w:r w:rsidRPr="00537578">
        <w:rPr>
          <w:rFonts w:ascii="Times New Roman" w:hAnsi="Times New Roman" w:cs="Times New Roman"/>
          <w:bCs/>
          <w:iCs/>
          <w:color w:val="000000"/>
          <w:sz w:val="24"/>
        </w:rPr>
        <w:t xml:space="preserve"> moratórias e punitivas aplicadas pela Administração à contratada; e  </w:t>
      </w:r>
    </w:p>
    <w:p w14:paraId="6D233D11" w14:textId="77777777" w:rsidR="0044124E" w:rsidRPr="00537578" w:rsidRDefault="0044124E" w:rsidP="00537578">
      <w:pPr>
        <w:numPr>
          <w:ilvl w:val="2"/>
          <w:numId w:val="13"/>
        </w:numPr>
        <w:tabs>
          <w:tab w:val="left" w:pos="1440"/>
        </w:tabs>
        <w:autoSpaceDE w:val="0"/>
        <w:snapToGrid w:val="0"/>
        <w:spacing w:before="120" w:after="120" w:line="276" w:lineRule="auto"/>
        <w:ind w:left="1134"/>
        <w:jc w:val="both"/>
        <w:rPr>
          <w:rFonts w:ascii="Times New Roman" w:hAnsi="Times New Roman" w:cs="Times New Roman"/>
          <w:bCs/>
          <w:iCs/>
          <w:color w:val="000000"/>
          <w:sz w:val="24"/>
        </w:rPr>
      </w:pPr>
      <w:proofErr w:type="gramStart"/>
      <w:r w:rsidRPr="00537578">
        <w:rPr>
          <w:rFonts w:ascii="Times New Roman" w:hAnsi="Times New Roman" w:cs="Times New Roman"/>
          <w:bCs/>
          <w:iCs/>
          <w:color w:val="000000"/>
          <w:sz w:val="24"/>
        </w:rPr>
        <w:t>obrigações</w:t>
      </w:r>
      <w:proofErr w:type="gramEnd"/>
      <w:r w:rsidRPr="00537578">
        <w:rPr>
          <w:rFonts w:ascii="Times New Roman" w:hAnsi="Times New Roman" w:cs="Times New Roman"/>
          <w:bCs/>
          <w:iCs/>
          <w:color w:val="000000"/>
          <w:sz w:val="24"/>
        </w:rPr>
        <w:t xml:space="preserve"> trabalhistas e previdenciárias de qualquer natureza, não adimplidas pela contratada, quando couber.</w:t>
      </w:r>
    </w:p>
    <w:p w14:paraId="7BEAAD22" w14:textId="77777777" w:rsidR="0044124E" w:rsidRPr="00537578" w:rsidRDefault="0044124E" w:rsidP="00537578">
      <w:pPr>
        <w:numPr>
          <w:ilvl w:val="1"/>
          <w:numId w:val="13"/>
        </w:numPr>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A modalidade seguro-garantia somente será aceita se contemplar todos os eventos indicados no item anterior, mencionados no art. 19, XIX, b da IN SLTI/MPOG 02/2008, observada a legislação que rege a matéria.</w:t>
      </w:r>
    </w:p>
    <w:p w14:paraId="7500EA35" w14:textId="77777777" w:rsidR="0044124E" w:rsidRPr="00537578" w:rsidRDefault="0044124E" w:rsidP="00537578">
      <w:pPr>
        <w:numPr>
          <w:ilvl w:val="1"/>
          <w:numId w:val="13"/>
        </w:numPr>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lastRenderedPageBreak/>
        <w:t xml:space="preserve">A garantia em dinheiro deverá ser efetuada em favor da Contratante, em conta específica na Caixa Econômica Federal, com correção monetária. </w:t>
      </w:r>
    </w:p>
    <w:p w14:paraId="3F25F302" w14:textId="77777777" w:rsidR="0044124E" w:rsidRPr="00537578" w:rsidRDefault="0044124E" w:rsidP="00537578">
      <w:pPr>
        <w:numPr>
          <w:ilvl w:val="1"/>
          <w:numId w:val="13"/>
        </w:numPr>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color w:val="000000"/>
          <w:sz w:val="24"/>
          <w:lang w:eastAsia="en-US"/>
        </w:rPr>
        <w:t xml:space="preserve">No caso de alteração do valor do contrato, ou prorrogação de sua vigência, a garantia deverá ser ajustada à nova situação ou renovada, seguindo os mesmos parâmetros utilizados quando da contratação. </w:t>
      </w:r>
    </w:p>
    <w:p w14:paraId="2DE86207" w14:textId="77777777" w:rsidR="0044124E" w:rsidRPr="00537578" w:rsidRDefault="0044124E" w:rsidP="00537578">
      <w:pPr>
        <w:widowControl w:val="0"/>
        <w:numPr>
          <w:ilvl w:val="1"/>
          <w:numId w:val="13"/>
        </w:numPr>
        <w:suppressAutoHyphens/>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7057944" w14:textId="77777777" w:rsidR="0044124E" w:rsidRPr="00537578" w:rsidRDefault="0044124E" w:rsidP="00537578">
      <w:pPr>
        <w:widowControl w:val="0"/>
        <w:numPr>
          <w:ilvl w:val="1"/>
          <w:numId w:val="13"/>
        </w:numPr>
        <w:suppressAutoHyphens/>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No caso de garantia na modalidade de fiança bancária, deverá constar expressa renúncia do fiador aos benefícios do artigo 827 do Código Civil.</w:t>
      </w:r>
    </w:p>
    <w:p w14:paraId="6FEB6834" w14:textId="77777777" w:rsidR="0044124E" w:rsidRPr="00537578" w:rsidRDefault="0044124E" w:rsidP="00537578">
      <w:pPr>
        <w:widowControl w:val="0"/>
        <w:numPr>
          <w:ilvl w:val="1"/>
          <w:numId w:val="13"/>
        </w:numPr>
        <w:suppressAutoHyphens/>
        <w:spacing w:before="120" w:after="120" w:line="276" w:lineRule="auto"/>
        <w:jc w:val="both"/>
        <w:rPr>
          <w:rFonts w:ascii="Times New Roman" w:hAnsi="Times New Roman" w:cs="Times New Roman"/>
          <w:bCs/>
          <w:iCs/>
          <w:sz w:val="24"/>
        </w:rPr>
      </w:pPr>
      <w:r w:rsidRPr="00537578">
        <w:rPr>
          <w:rFonts w:ascii="Times New Roman" w:hAnsi="Times New Roman" w:cs="Times New Roman"/>
          <w:bCs/>
          <w:iCs/>
          <w:color w:val="000000"/>
          <w:sz w:val="24"/>
        </w:rPr>
        <w:t xml:space="preserve">Se o valor da garantia for utilizado total ou parcialmente em pagamento de qualquer obrigação, a Contratada obriga-se a fazer a respectiva reposição no prazo máximo </w:t>
      </w:r>
      <w:r w:rsidRPr="00537578">
        <w:rPr>
          <w:rFonts w:ascii="Times New Roman" w:hAnsi="Times New Roman" w:cs="Times New Roman"/>
          <w:bCs/>
          <w:iCs/>
          <w:sz w:val="24"/>
        </w:rPr>
        <w:t>de 10 (dez) dias úteis, contados da data em que for notificada.</w:t>
      </w:r>
    </w:p>
    <w:p w14:paraId="35098A41" w14:textId="77777777" w:rsidR="0044124E" w:rsidRPr="00537578" w:rsidRDefault="0044124E" w:rsidP="00537578">
      <w:pPr>
        <w:widowControl w:val="0"/>
        <w:numPr>
          <w:ilvl w:val="1"/>
          <w:numId w:val="13"/>
        </w:numPr>
        <w:suppressAutoHyphens/>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A Contratante executará a garantia na forma prevista na legislação que rege a matéria.</w:t>
      </w:r>
    </w:p>
    <w:p w14:paraId="4A09A0BA" w14:textId="77777777" w:rsidR="0044124E" w:rsidRPr="00537578" w:rsidRDefault="0044124E" w:rsidP="00537578">
      <w:pPr>
        <w:widowControl w:val="0"/>
        <w:numPr>
          <w:ilvl w:val="1"/>
          <w:numId w:val="13"/>
        </w:numPr>
        <w:suppressAutoHyphens/>
        <w:spacing w:before="120" w:after="120" w:line="276" w:lineRule="auto"/>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Será considerada extinta a garantia:</w:t>
      </w:r>
    </w:p>
    <w:p w14:paraId="6E67D37D" w14:textId="77777777" w:rsidR="0044124E" w:rsidRPr="00537578" w:rsidRDefault="0044124E" w:rsidP="00537578">
      <w:pPr>
        <w:widowControl w:val="0"/>
        <w:numPr>
          <w:ilvl w:val="2"/>
          <w:numId w:val="13"/>
        </w:numPr>
        <w:tabs>
          <w:tab w:val="left" w:pos="1134"/>
        </w:tabs>
        <w:suppressAutoHyphens/>
        <w:spacing w:before="120" w:after="120" w:line="276" w:lineRule="auto"/>
        <w:ind w:left="1134"/>
        <w:jc w:val="both"/>
        <w:rPr>
          <w:rFonts w:ascii="Times New Roman" w:hAnsi="Times New Roman" w:cs="Times New Roman"/>
          <w:bCs/>
          <w:iCs/>
          <w:color w:val="000000"/>
          <w:sz w:val="24"/>
        </w:rPr>
      </w:pPr>
      <w:r w:rsidRPr="00537578">
        <w:rPr>
          <w:rFonts w:ascii="Times New Roman" w:hAnsi="Times New Roman" w:cs="Times New Roman"/>
          <w:bCs/>
          <w:iCs/>
          <w:color w:val="000000"/>
          <w:sz w:val="24"/>
        </w:rPr>
        <w:t xml:space="preserve"> </w:t>
      </w:r>
      <w:proofErr w:type="gramStart"/>
      <w:r w:rsidRPr="00537578">
        <w:rPr>
          <w:rFonts w:ascii="Times New Roman" w:hAnsi="Times New Roman" w:cs="Times New Roman"/>
          <w:bCs/>
          <w:iCs/>
          <w:color w:val="000000"/>
          <w:sz w:val="24"/>
        </w:rPr>
        <w:t>com</w:t>
      </w:r>
      <w:proofErr w:type="gramEnd"/>
      <w:r w:rsidRPr="00537578">
        <w:rPr>
          <w:rFonts w:ascii="Times New Roman" w:hAnsi="Times New Roman" w:cs="Times New Roman"/>
          <w:bCs/>
          <w:iCs/>
          <w:color w:val="000000"/>
          <w:sz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20294D09" w14:textId="77777777" w:rsidR="0044124E" w:rsidRPr="00537578" w:rsidRDefault="0044124E" w:rsidP="00537578">
      <w:pPr>
        <w:pStyle w:val="Corpodetexto"/>
        <w:numPr>
          <w:ilvl w:val="2"/>
          <w:numId w:val="13"/>
        </w:numPr>
        <w:tabs>
          <w:tab w:val="left" w:pos="1134"/>
        </w:tabs>
        <w:spacing w:before="120" w:line="276" w:lineRule="auto"/>
        <w:ind w:left="1134"/>
        <w:jc w:val="both"/>
        <w:rPr>
          <w:rFonts w:ascii="Times New Roman" w:hAnsi="Times New Roman"/>
          <w:bCs/>
          <w:iCs/>
          <w:color w:val="000000"/>
          <w:szCs w:val="24"/>
        </w:rPr>
      </w:pPr>
      <w:proofErr w:type="gramStart"/>
      <w:r w:rsidRPr="00537578">
        <w:rPr>
          <w:rFonts w:ascii="Times New Roman" w:hAnsi="Times New Roman"/>
          <w:bCs/>
          <w:iCs/>
          <w:color w:val="000000"/>
          <w:szCs w:val="24"/>
        </w:rPr>
        <w:t>no</w:t>
      </w:r>
      <w:proofErr w:type="gramEnd"/>
      <w:r w:rsidRPr="00537578">
        <w:rPr>
          <w:rFonts w:ascii="Times New Roman" w:hAnsi="Times New Roman"/>
          <w:bCs/>
          <w:iCs/>
          <w:color w:val="000000"/>
          <w:szCs w:val="24"/>
        </w:rPr>
        <w:t xml:space="preserve"> prazo de 03 (três) meses após o término da vigência do contrato, caso a Administração não comunique a ocorrência de sinistros, quando o prazo será ampliado, nos termos da comunicação.</w:t>
      </w:r>
    </w:p>
    <w:p w14:paraId="671DED16" w14:textId="69D1B481" w:rsidR="0044124E" w:rsidRPr="00537578" w:rsidRDefault="003D5612" w:rsidP="00537578">
      <w:pPr>
        <w:pStyle w:val="Nivel10"/>
        <w:rPr>
          <w:rFonts w:ascii="Times New Roman" w:hAnsi="Times New Roman"/>
          <w:sz w:val="24"/>
          <w:szCs w:val="24"/>
        </w:rPr>
      </w:pPr>
      <w:r w:rsidRPr="00537578">
        <w:rPr>
          <w:rFonts w:ascii="Times New Roman" w:hAnsi="Times New Roman"/>
          <w:sz w:val="24"/>
          <w:szCs w:val="24"/>
        </w:rPr>
        <w:t xml:space="preserve">CLAUSULA </w:t>
      </w:r>
      <w:proofErr w:type="gramStart"/>
      <w:r w:rsidRPr="00537578">
        <w:rPr>
          <w:rFonts w:ascii="Times New Roman" w:hAnsi="Times New Roman"/>
          <w:sz w:val="24"/>
          <w:szCs w:val="24"/>
        </w:rPr>
        <w:t xml:space="preserve">SÉTIMA </w:t>
      </w:r>
      <w:r w:rsidR="0044124E" w:rsidRPr="00537578">
        <w:rPr>
          <w:rFonts w:ascii="Times New Roman" w:hAnsi="Times New Roman"/>
          <w:sz w:val="24"/>
          <w:szCs w:val="24"/>
        </w:rPr>
        <w:t>CARDÁPIO</w:t>
      </w:r>
      <w:proofErr w:type="gramEnd"/>
      <w:r w:rsidR="0044124E" w:rsidRPr="00537578">
        <w:rPr>
          <w:rFonts w:ascii="Times New Roman" w:hAnsi="Times New Roman"/>
          <w:sz w:val="24"/>
          <w:szCs w:val="24"/>
        </w:rPr>
        <w:t xml:space="preserve"> A SER COMERCIALIZADO</w:t>
      </w:r>
    </w:p>
    <w:p w14:paraId="021D5C6F" w14:textId="77777777" w:rsidR="0044124E" w:rsidRPr="00537578" w:rsidRDefault="0044124E" w:rsidP="00537578">
      <w:pPr>
        <w:pStyle w:val="Padro"/>
        <w:numPr>
          <w:ilvl w:val="1"/>
          <w:numId w:val="13"/>
        </w:numPr>
        <w:spacing w:before="120" w:after="0"/>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Para dar opção de escolha no tipo de alimento o cardápio deverá ser elaborado com alimentos tradicionais e naturais.</w:t>
      </w:r>
    </w:p>
    <w:p w14:paraId="3B6FAFF8" w14:textId="77777777" w:rsidR="0044124E" w:rsidRPr="00537578" w:rsidRDefault="0044124E" w:rsidP="00537578">
      <w:pPr>
        <w:pStyle w:val="Padro"/>
        <w:numPr>
          <w:ilvl w:val="1"/>
          <w:numId w:val="13"/>
        </w:numPr>
        <w:tabs>
          <w:tab w:val="clear" w:pos="708"/>
          <w:tab w:val="left" w:pos="1080"/>
        </w:tabs>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Cardápio sugerido para </w:t>
      </w:r>
      <w:proofErr w:type="spellStart"/>
      <w:r w:rsidRPr="00537578">
        <w:rPr>
          <w:rFonts w:ascii="Times New Roman" w:eastAsia="Times New Roman" w:hAnsi="Times New Roman" w:cs="Times New Roman"/>
          <w:sz w:val="24"/>
          <w:szCs w:val="24"/>
          <w:lang w:eastAsia="pt-BR"/>
        </w:rPr>
        <w:t>lancheria</w:t>
      </w:r>
      <w:proofErr w:type="spellEnd"/>
      <w:r w:rsidRPr="00537578">
        <w:rPr>
          <w:rFonts w:ascii="Times New Roman" w:eastAsia="Times New Roman" w:hAnsi="Times New Roman" w:cs="Times New Roman"/>
          <w:sz w:val="24"/>
          <w:szCs w:val="24"/>
          <w:lang w:eastAsia="pt-BR"/>
        </w:rPr>
        <w:t xml:space="preserve"> </w:t>
      </w:r>
    </w:p>
    <w:p w14:paraId="46BE85ED" w14:textId="77777777" w:rsidR="0044124E" w:rsidRPr="00537578" w:rsidRDefault="0044124E" w:rsidP="00537578">
      <w:pPr>
        <w:pStyle w:val="Padro"/>
        <w:numPr>
          <w:ilvl w:val="2"/>
          <w:numId w:val="13"/>
        </w:numPr>
        <w:spacing w:after="0"/>
        <w:jc w:val="both"/>
        <w:rPr>
          <w:rFonts w:ascii="Times New Roman" w:hAnsi="Times New Roman" w:cs="Times New Roman"/>
          <w:sz w:val="24"/>
          <w:szCs w:val="24"/>
        </w:rPr>
      </w:pPr>
      <w:r w:rsidRPr="00537578">
        <w:rPr>
          <w:rFonts w:ascii="Times New Roman" w:eastAsia="Times New Roman" w:hAnsi="Times New Roman" w:cs="Times New Roman"/>
          <w:bCs/>
          <w:sz w:val="24"/>
          <w:szCs w:val="24"/>
          <w:u w:val="single"/>
          <w:lang w:eastAsia="pt-BR"/>
        </w:rPr>
        <w:t>Bebidas</w:t>
      </w:r>
      <w:r w:rsidRPr="00537578">
        <w:rPr>
          <w:rFonts w:ascii="Times New Roman" w:eastAsia="Times New Roman" w:hAnsi="Times New Roman" w:cs="Times New Roman"/>
          <w:sz w:val="24"/>
          <w:szCs w:val="24"/>
          <w:lang w:eastAsia="pt-BR"/>
        </w:rPr>
        <w:t xml:space="preserve"> – refrigerantes, suco “in natura” ou de poupa, vitamina, água mineral, leite, achocolatado, iogurte, café, etc.</w:t>
      </w:r>
    </w:p>
    <w:p w14:paraId="1624B4DC" w14:textId="77777777" w:rsidR="0044124E" w:rsidRPr="00537578" w:rsidRDefault="0044124E" w:rsidP="00537578">
      <w:pPr>
        <w:pStyle w:val="Padro"/>
        <w:numPr>
          <w:ilvl w:val="2"/>
          <w:numId w:val="13"/>
        </w:numPr>
        <w:spacing w:after="0"/>
        <w:jc w:val="both"/>
        <w:rPr>
          <w:rFonts w:ascii="Times New Roman" w:hAnsi="Times New Roman" w:cs="Times New Roman"/>
          <w:sz w:val="24"/>
          <w:szCs w:val="24"/>
        </w:rPr>
      </w:pPr>
      <w:r w:rsidRPr="00537578">
        <w:rPr>
          <w:rFonts w:ascii="Times New Roman" w:eastAsia="Times New Roman" w:hAnsi="Times New Roman" w:cs="Times New Roman"/>
          <w:bCs/>
          <w:sz w:val="24"/>
          <w:szCs w:val="24"/>
          <w:u w:val="single"/>
          <w:lang w:eastAsia="pt-BR"/>
        </w:rPr>
        <w:t>Quitandas e salgados</w:t>
      </w:r>
      <w:r w:rsidRPr="00537578">
        <w:rPr>
          <w:rFonts w:ascii="Times New Roman" w:eastAsia="Times New Roman" w:hAnsi="Times New Roman" w:cs="Times New Roman"/>
          <w:sz w:val="24"/>
          <w:szCs w:val="24"/>
          <w:lang w:eastAsia="pt-BR"/>
        </w:rPr>
        <w:t xml:space="preserve"> – pão-de-queijo, broa, rosca, biscoito, </w:t>
      </w:r>
      <w:proofErr w:type="spellStart"/>
      <w:r w:rsidRPr="00537578">
        <w:rPr>
          <w:rFonts w:ascii="Times New Roman" w:eastAsia="Times New Roman" w:hAnsi="Times New Roman" w:cs="Times New Roman"/>
          <w:sz w:val="24"/>
          <w:szCs w:val="24"/>
          <w:lang w:eastAsia="pt-BR"/>
        </w:rPr>
        <w:t>esfiha</w:t>
      </w:r>
      <w:proofErr w:type="spellEnd"/>
      <w:r w:rsidRPr="00537578">
        <w:rPr>
          <w:rFonts w:ascii="Times New Roman" w:eastAsia="Times New Roman" w:hAnsi="Times New Roman" w:cs="Times New Roman"/>
          <w:sz w:val="24"/>
          <w:szCs w:val="24"/>
          <w:lang w:eastAsia="pt-BR"/>
        </w:rPr>
        <w:t xml:space="preserve">, empada, enroladinho, sempre com </w:t>
      </w:r>
      <w:proofErr w:type="gramStart"/>
      <w:r w:rsidRPr="00537578">
        <w:rPr>
          <w:rFonts w:ascii="Times New Roman" w:eastAsia="Times New Roman" w:hAnsi="Times New Roman" w:cs="Times New Roman"/>
          <w:sz w:val="24"/>
          <w:szCs w:val="24"/>
          <w:lang w:eastAsia="pt-BR"/>
        </w:rPr>
        <w:t>3</w:t>
      </w:r>
      <w:proofErr w:type="gramEnd"/>
      <w:r w:rsidRPr="00537578">
        <w:rPr>
          <w:rFonts w:ascii="Times New Roman" w:eastAsia="Times New Roman" w:hAnsi="Times New Roman" w:cs="Times New Roman"/>
          <w:sz w:val="24"/>
          <w:szCs w:val="24"/>
          <w:lang w:eastAsia="pt-BR"/>
        </w:rPr>
        <w:t xml:space="preserve"> (três) opções para vegetariano.</w:t>
      </w:r>
    </w:p>
    <w:p w14:paraId="193B14A5" w14:textId="77777777" w:rsidR="0044124E" w:rsidRPr="00537578" w:rsidRDefault="0044124E" w:rsidP="00537578">
      <w:pPr>
        <w:pStyle w:val="Padro"/>
        <w:numPr>
          <w:ilvl w:val="2"/>
          <w:numId w:val="13"/>
        </w:numPr>
        <w:spacing w:after="0"/>
        <w:jc w:val="both"/>
        <w:rPr>
          <w:rFonts w:ascii="Times New Roman" w:hAnsi="Times New Roman" w:cs="Times New Roman"/>
          <w:sz w:val="24"/>
          <w:szCs w:val="24"/>
        </w:rPr>
      </w:pPr>
      <w:r w:rsidRPr="00537578">
        <w:rPr>
          <w:rFonts w:ascii="Times New Roman" w:eastAsia="Times New Roman" w:hAnsi="Times New Roman" w:cs="Times New Roman"/>
          <w:bCs/>
          <w:sz w:val="24"/>
          <w:szCs w:val="24"/>
          <w:u w:val="single"/>
          <w:lang w:eastAsia="pt-BR"/>
        </w:rPr>
        <w:t>Sanduiches</w:t>
      </w:r>
      <w:r w:rsidRPr="00537578">
        <w:rPr>
          <w:rFonts w:ascii="Times New Roman" w:eastAsia="Times New Roman" w:hAnsi="Times New Roman" w:cs="Times New Roman"/>
          <w:b/>
          <w:bCs/>
          <w:sz w:val="24"/>
          <w:szCs w:val="24"/>
          <w:lang w:eastAsia="pt-BR"/>
        </w:rPr>
        <w:t xml:space="preserve"> </w:t>
      </w:r>
      <w:r w:rsidRPr="00537578">
        <w:rPr>
          <w:rFonts w:ascii="Times New Roman" w:eastAsia="Times New Roman" w:hAnsi="Times New Roman" w:cs="Times New Roman"/>
          <w:sz w:val="24"/>
          <w:szCs w:val="24"/>
          <w:lang w:eastAsia="pt-BR"/>
        </w:rPr>
        <w:t xml:space="preserve">– diversos, sempre com </w:t>
      </w:r>
      <w:proofErr w:type="gramStart"/>
      <w:r w:rsidRPr="00537578">
        <w:rPr>
          <w:rFonts w:ascii="Times New Roman" w:eastAsia="Times New Roman" w:hAnsi="Times New Roman" w:cs="Times New Roman"/>
          <w:sz w:val="24"/>
          <w:szCs w:val="24"/>
          <w:lang w:eastAsia="pt-BR"/>
        </w:rPr>
        <w:t>3</w:t>
      </w:r>
      <w:proofErr w:type="gramEnd"/>
      <w:r w:rsidRPr="00537578">
        <w:rPr>
          <w:rFonts w:ascii="Times New Roman" w:eastAsia="Times New Roman" w:hAnsi="Times New Roman" w:cs="Times New Roman"/>
          <w:sz w:val="24"/>
          <w:szCs w:val="24"/>
          <w:lang w:eastAsia="pt-BR"/>
        </w:rPr>
        <w:t xml:space="preserve"> (três) opções para vegetariano.</w:t>
      </w:r>
    </w:p>
    <w:p w14:paraId="0A93C4AD" w14:textId="77777777" w:rsidR="0044124E" w:rsidRPr="00537578" w:rsidRDefault="0044124E" w:rsidP="00537578">
      <w:pPr>
        <w:pStyle w:val="Padro"/>
        <w:numPr>
          <w:ilvl w:val="2"/>
          <w:numId w:val="13"/>
        </w:numPr>
        <w:spacing w:after="0"/>
        <w:jc w:val="both"/>
        <w:rPr>
          <w:rFonts w:ascii="Times New Roman" w:hAnsi="Times New Roman" w:cs="Times New Roman"/>
          <w:sz w:val="24"/>
          <w:szCs w:val="24"/>
        </w:rPr>
      </w:pPr>
      <w:r w:rsidRPr="00537578">
        <w:rPr>
          <w:rFonts w:ascii="Times New Roman" w:eastAsia="Times New Roman" w:hAnsi="Times New Roman" w:cs="Times New Roman"/>
          <w:bCs/>
          <w:sz w:val="24"/>
          <w:szCs w:val="24"/>
          <w:u w:val="single"/>
          <w:lang w:eastAsia="pt-BR"/>
        </w:rPr>
        <w:t>Diversos</w:t>
      </w:r>
      <w:r w:rsidRPr="00537578">
        <w:rPr>
          <w:rFonts w:ascii="Times New Roman" w:eastAsia="Times New Roman" w:hAnsi="Times New Roman" w:cs="Times New Roman"/>
          <w:sz w:val="24"/>
          <w:szCs w:val="24"/>
          <w:u w:val="single"/>
          <w:lang w:eastAsia="pt-BR"/>
        </w:rPr>
        <w:t xml:space="preserve"> </w:t>
      </w:r>
      <w:r w:rsidRPr="00537578">
        <w:rPr>
          <w:rFonts w:ascii="Times New Roman" w:eastAsia="Times New Roman" w:hAnsi="Times New Roman" w:cs="Times New Roman"/>
          <w:sz w:val="24"/>
          <w:szCs w:val="24"/>
          <w:lang w:eastAsia="pt-BR"/>
        </w:rPr>
        <w:t xml:space="preserve">– </w:t>
      </w:r>
      <w:proofErr w:type="spellStart"/>
      <w:r w:rsidRPr="00537578">
        <w:rPr>
          <w:rFonts w:ascii="Times New Roman" w:eastAsia="Times New Roman" w:hAnsi="Times New Roman" w:cs="Times New Roman"/>
          <w:sz w:val="24"/>
          <w:szCs w:val="24"/>
          <w:lang w:eastAsia="pt-BR"/>
        </w:rPr>
        <w:t>bomboniere</w:t>
      </w:r>
      <w:proofErr w:type="spellEnd"/>
      <w:r w:rsidRPr="00537578">
        <w:rPr>
          <w:rFonts w:ascii="Times New Roman" w:eastAsia="Times New Roman" w:hAnsi="Times New Roman" w:cs="Times New Roman"/>
          <w:sz w:val="24"/>
          <w:szCs w:val="24"/>
          <w:lang w:eastAsia="pt-BR"/>
        </w:rPr>
        <w:t>, sorvete, bala, chiclete, chocolate, torta, doce, salada de frutas, gelatina, frutas, etc.</w:t>
      </w:r>
    </w:p>
    <w:p w14:paraId="61ECE64E" w14:textId="77777777" w:rsidR="0044124E" w:rsidRPr="00537578" w:rsidRDefault="0044124E" w:rsidP="00537578">
      <w:pPr>
        <w:pStyle w:val="Padro"/>
        <w:numPr>
          <w:ilvl w:val="1"/>
          <w:numId w:val="13"/>
        </w:numPr>
        <w:spacing w:before="120" w:after="0"/>
        <w:jc w:val="both"/>
        <w:rPr>
          <w:rFonts w:ascii="Times New Roman" w:hAnsi="Times New Roman" w:cs="Times New Roman"/>
          <w:sz w:val="24"/>
          <w:szCs w:val="24"/>
        </w:rPr>
      </w:pPr>
      <w:r w:rsidRPr="00537578">
        <w:rPr>
          <w:rFonts w:ascii="Times New Roman" w:eastAsia="Times New Roman" w:hAnsi="Times New Roman" w:cs="Times New Roman"/>
          <w:sz w:val="24"/>
          <w:szCs w:val="24"/>
          <w:u w:val="single"/>
          <w:lang w:eastAsia="pt-BR"/>
        </w:rPr>
        <w:lastRenderedPageBreak/>
        <w:t>Não é permitido servir salgados que sejam preparados com fritura</w:t>
      </w:r>
      <w:r w:rsidRPr="00537578">
        <w:rPr>
          <w:rFonts w:ascii="Times New Roman" w:eastAsia="Times New Roman" w:hAnsi="Times New Roman" w:cs="Times New Roman"/>
          <w:sz w:val="24"/>
          <w:szCs w:val="24"/>
          <w:lang w:eastAsia="pt-BR"/>
        </w:rPr>
        <w:t>.</w:t>
      </w:r>
    </w:p>
    <w:p w14:paraId="584C26C9" w14:textId="77777777" w:rsidR="0044124E" w:rsidRPr="00537578" w:rsidRDefault="0044124E" w:rsidP="00537578">
      <w:pPr>
        <w:pStyle w:val="Padro"/>
        <w:numPr>
          <w:ilvl w:val="1"/>
          <w:numId w:val="13"/>
        </w:numPr>
        <w:spacing w:before="120" w:after="0"/>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É proibida a utilização ou adição de gordura hidrogenada no preparo de quaisquer alimentos.</w:t>
      </w:r>
    </w:p>
    <w:p w14:paraId="7C78CECC" w14:textId="77777777" w:rsidR="0044124E" w:rsidRPr="00537578" w:rsidRDefault="0044124E" w:rsidP="00537578">
      <w:pPr>
        <w:pStyle w:val="Padro"/>
        <w:numPr>
          <w:ilvl w:val="1"/>
          <w:numId w:val="13"/>
        </w:numPr>
        <w:spacing w:before="120"/>
        <w:jc w:val="both"/>
        <w:rPr>
          <w:rFonts w:ascii="Times New Roman" w:hAnsi="Times New Roman" w:cs="Times New Roman"/>
          <w:b/>
          <w:sz w:val="24"/>
          <w:szCs w:val="24"/>
        </w:rPr>
      </w:pPr>
      <w:r w:rsidRPr="00537578">
        <w:rPr>
          <w:rFonts w:ascii="Times New Roman" w:eastAsia="Times New Roman" w:hAnsi="Times New Roman" w:cs="Times New Roman"/>
          <w:b/>
          <w:sz w:val="24"/>
          <w:szCs w:val="24"/>
          <w:lang w:eastAsia="pt-BR"/>
        </w:rPr>
        <w:t xml:space="preserve"> </w:t>
      </w:r>
      <w:proofErr w:type="gramStart"/>
      <w:r w:rsidRPr="00537578">
        <w:rPr>
          <w:rFonts w:ascii="Times New Roman" w:eastAsia="Times New Roman" w:hAnsi="Times New Roman" w:cs="Times New Roman"/>
          <w:b/>
          <w:sz w:val="24"/>
          <w:szCs w:val="24"/>
          <w:lang w:eastAsia="pt-BR"/>
        </w:rPr>
        <w:t>Ficam</w:t>
      </w:r>
      <w:proofErr w:type="gramEnd"/>
      <w:r w:rsidRPr="00537578">
        <w:rPr>
          <w:rFonts w:ascii="Times New Roman" w:eastAsia="Times New Roman" w:hAnsi="Times New Roman" w:cs="Times New Roman"/>
          <w:b/>
          <w:sz w:val="24"/>
          <w:szCs w:val="24"/>
          <w:lang w:eastAsia="pt-BR"/>
        </w:rPr>
        <w:t xml:space="preserve"> expressamente proibidas a comercialização de:</w:t>
      </w:r>
    </w:p>
    <w:p w14:paraId="41A269E3"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Bebidas alcoólicas</w:t>
      </w:r>
    </w:p>
    <w:p w14:paraId="0EC4F406"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Artigos de tabacaria</w:t>
      </w:r>
    </w:p>
    <w:p w14:paraId="34D23364"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Bilhetes lotéricos</w:t>
      </w:r>
    </w:p>
    <w:p w14:paraId="7F0A596B"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Caça níqueis</w:t>
      </w:r>
    </w:p>
    <w:p w14:paraId="4B1552C2"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Jogos de azar</w:t>
      </w:r>
    </w:p>
    <w:p w14:paraId="0C14C41B" w14:textId="77777777" w:rsidR="0044124E" w:rsidRPr="00537578" w:rsidRDefault="0044124E" w:rsidP="00537578">
      <w:pPr>
        <w:pStyle w:val="Padro"/>
        <w:numPr>
          <w:ilvl w:val="2"/>
          <w:numId w:val="13"/>
        </w:numPr>
        <w:spacing w:after="0"/>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Substâncias que causem dependência física e/ou psíquica (Lei nº 6.368, de 21 de outubro de 1976 e suas alterações posteriores).</w:t>
      </w:r>
    </w:p>
    <w:p w14:paraId="7ABC9B5A" w14:textId="2D069C12" w:rsidR="0044124E" w:rsidRPr="00537578" w:rsidRDefault="003D5612" w:rsidP="00537578">
      <w:pPr>
        <w:pStyle w:val="Nivel10"/>
        <w:rPr>
          <w:rFonts w:ascii="Times New Roman" w:hAnsi="Times New Roman"/>
          <w:sz w:val="24"/>
          <w:szCs w:val="24"/>
        </w:rPr>
      </w:pPr>
      <w:r w:rsidRPr="00537578">
        <w:rPr>
          <w:rFonts w:ascii="Times New Roman" w:hAnsi="Times New Roman"/>
          <w:sz w:val="24"/>
          <w:szCs w:val="24"/>
        </w:rPr>
        <w:t xml:space="preserve"> CLAUSULA OITAVA - </w:t>
      </w:r>
      <w:r w:rsidR="0044124E" w:rsidRPr="00537578">
        <w:rPr>
          <w:rFonts w:ascii="Times New Roman" w:hAnsi="Times New Roman"/>
          <w:sz w:val="24"/>
          <w:szCs w:val="24"/>
        </w:rPr>
        <w:t>INFRAESTRUTURA</w:t>
      </w:r>
    </w:p>
    <w:p w14:paraId="20D289B9"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Entende-se por infraestrutura as instalações físicas da área de Concessão, bem como todos os seus bens e equipamentos necessários a funcionamento, sendo de total responsabilidade e ônus da Concessionária essas instalações e equipamentos.</w:t>
      </w:r>
    </w:p>
    <w:p w14:paraId="47FA50C7" w14:textId="77777777" w:rsidR="0044124E" w:rsidRPr="00537578" w:rsidRDefault="0044124E" w:rsidP="00537578">
      <w:pPr>
        <w:pStyle w:val="Padro"/>
        <w:numPr>
          <w:ilvl w:val="2"/>
          <w:numId w:val="13"/>
        </w:numPr>
        <w:tabs>
          <w:tab w:val="clear" w:pos="708"/>
          <w:tab w:val="left" w:pos="993"/>
        </w:tabs>
        <w:ind w:left="993"/>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Todas as instalações de equipamentos devem de ser realizadas mediante autorização prévia e orientação da administração.</w:t>
      </w:r>
    </w:p>
    <w:p w14:paraId="68F9C293"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Serão de responsabilidade e ônus dos Concessionários eventuais modificações ou adaptações na estrutura física para atendimento ao público, sem posterior ressarcimento, as quais ficam condicionadas a anuência escrita da Direção do Instituto Farroupilha.</w:t>
      </w:r>
    </w:p>
    <w:p w14:paraId="50AA6AE7"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A CONCESSÍONÁRIA deverá:</w:t>
      </w:r>
    </w:p>
    <w:p w14:paraId="34D3F02B" w14:textId="77777777" w:rsidR="0044124E" w:rsidRPr="00537578" w:rsidRDefault="0044124E" w:rsidP="00537578">
      <w:pPr>
        <w:pStyle w:val="Padro"/>
        <w:numPr>
          <w:ilvl w:val="2"/>
          <w:numId w:val="13"/>
        </w:numPr>
        <w:tabs>
          <w:tab w:val="clear" w:pos="708"/>
          <w:tab w:val="left" w:pos="851"/>
        </w:tabs>
        <w:ind w:left="993"/>
        <w:jc w:val="both"/>
        <w:rPr>
          <w:rFonts w:ascii="Times New Roman" w:eastAsia="Times New Roman" w:hAnsi="Times New Roman" w:cs="Times New Roman"/>
          <w:sz w:val="24"/>
          <w:szCs w:val="24"/>
          <w:lang w:eastAsia="pt-BR"/>
        </w:rPr>
      </w:pPr>
      <w:proofErr w:type="gramStart"/>
      <w:r w:rsidRPr="00537578">
        <w:rPr>
          <w:rFonts w:ascii="Times New Roman" w:eastAsia="Times New Roman" w:hAnsi="Times New Roman" w:cs="Times New Roman"/>
          <w:sz w:val="24"/>
          <w:szCs w:val="24"/>
          <w:lang w:eastAsia="pt-BR"/>
        </w:rPr>
        <w:t>dispor</w:t>
      </w:r>
      <w:proofErr w:type="gramEnd"/>
      <w:r w:rsidRPr="00537578">
        <w:rPr>
          <w:rFonts w:ascii="Times New Roman" w:eastAsia="Times New Roman" w:hAnsi="Times New Roman" w:cs="Times New Roman"/>
          <w:sz w:val="24"/>
          <w:szCs w:val="24"/>
          <w:lang w:eastAsia="pt-BR"/>
        </w:rPr>
        <w:t xml:space="preserve"> de mesas tipo refeitório ofertando no mínimo 28 lugares.</w:t>
      </w:r>
    </w:p>
    <w:p w14:paraId="41B169B4" w14:textId="77777777" w:rsidR="0044124E" w:rsidRPr="00537578" w:rsidRDefault="0044124E" w:rsidP="00537578">
      <w:pPr>
        <w:pStyle w:val="Padro"/>
        <w:numPr>
          <w:ilvl w:val="2"/>
          <w:numId w:val="13"/>
        </w:numPr>
        <w:tabs>
          <w:tab w:val="clear" w:pos="708"/>
          <w:tab w:val="left" w:pos="851"/>
        </w:tabs>
        <w:ind w:left="993"/>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 </w:t>
      </w:r>
      <w:proofErr w:type="gramStart"/>
      <w:r w:rsidRPr="00537578">
        <w:rPr>
          <w:rFonts w:ascii="Times New Roman" w:eastAsia="Times New Roman" w:hAnsi="Times New Roman" w:cs="Times New Roman"/>
          <w:sz w:val="24"/>
          <w:szCs w:val="24"/>
          <w:lang w:eastAsia="pt-BR"/>
        </w:rPr>
        <w:t>instalar</w:t>
      </w:r>
      <w:proofErr w:type="gramEnd"/>
      <w:r w:rsidRPr="00537578">
        <w:rPr>
          <w:rFonts w:ascii="Times New Roman" w:eastAsia="Times New Roman" w:hAnsi="Times New Roman" w:cs="Times New Roman"/>
          <w:sz w:val="24"/>
          <w:szCs w:val="24"/>
          <w:lang w:eastAsia="pt-BR"/>
        </w:rPr>
        <w:t xml:space="preserve"> divisórias leves afim de delimitar o espaço do objeto da concessão, conforme indicado pela administração.</w:t>
      </w:r>
    </w:p>
    <w:p w14:paraId="4E30EE30" w14:textId="77777777" w:rsidR="0044124E" w:rsidRPr="00537578" w:rsidRDefault="0044124E" w:rsidP="00537578">
      <w:pPr>
        <w:pStyle w:val="Padro"/>
        <w:numPr>
          <w:ilvl w:val="2"/>
          <w:numId w:val="13"/>
        </w:numPr>
        <w:tabs>
          <w:tab w:val="clear" w:pos="708"/>
          <w:tab w:val="left" w:pos="851"/>
        </w:tabs>
        <w:ind w:left="993"/>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 </w:t>
      </w:r>
      <w:proofErr w:type="gramStart"/>
      <w:r w:rsidRPr="00537578">
        <w:rPr>
          <w:rFonts w:ascii="Times New Roman" w:eastAsia="Times New Roman" w:hAnsi="Times New Roman" w:cs="Times New Roman"/>
          <w:sz w:val="24"/>
          <w:szCs w:val="24"/>
          <w:lang w:eastAsia="pt-BR"/>
        </w:rPr>
        <w:t>instalar</w:t>
      </w:r>
      <w:proofErr w:type="gramEnd"/>
      <w:r w:rsidRPr="00537578">
        <w:rPr>
          <w:rFonts w:ascii="Times New Roman" w:eastAsia="Times New Roman" w:hAnsi="Times New Roman" w:cs="Times New Roman"/>
          <w:sz w:val="24"/>
          <w:szCs w:val="24"/>
          <w:lang w:eastAsia="pt-BR"/>
        </w:rPr>
        <w:t xml:space="preserve"> telas tipo mosqueteiro nas aberturas caso necessário conforme exigência da vigilância sanitária Municipal.</w:t>
      </w:r>
    </w:p>
    <w:p w14:paraId="462E926F" w14:textId="77777777" w:rsidR="0044124E" w:rsidRPr="00537578" w:rsidRDefault="0044124E" w:rsidP="00537578">
      <w:pPr>
        <w:pStyle w:val="Padro"/>
        <w:numPr>
          <w:ilvl w:val="1"/>
          <w:numId w:val="13"/>
        </w:numPr>
        <w:spacing w:before="120"/>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Nesse local </w:t>
      </w:r>
      <w:r w:rsidRPr="00537578">
        <w:rPr>
          <w:rFonts w:ascii="Times New Roman" w:eastAsia="Times New Roman" w:hAnsi="Times New Roman" w:cs="Times New Roman"/>
          <w:b/>
          <w:sz w:val="24"/>
          <w:szCs w:val="24"/>
          <w:u w:val="single"/>
          <w:lang w:eastAsia="pt-BR"/>
        </w:rPr>
        <w:t>não será permitido</w:t>
      </w:r>
      <w:r w:rsidRPr="00537578">
        <w:rPr>
          <w:rFonts w:ascii="Times New Roman" w:eastAsia="Times New Roman" w:hAnsi="Times New Roman" w:cs="Times New Roman"/>
          <w:sz w:val="24"/>
          <w:szCs w:val="24"/>
          <w:lang w:eastAsia="pt-BR"/>
        </w:rPr>
        <w:t xml:space="preserve"> o uso de chapa para preparo de lanches, bem como de quaisquer equipamentos destinados à fritura de alimentos (ex. fogão, fritadeira elétrica, etc.). Não será permitido o uso de gás em qualquer equipamento.</w:t>
      </w:r>
    </w:p>
    <w:p w14:paraId="03B494DA" w14:textId="719E24E5" w:rsidR="0044124E" w:rsidRPr="00537578" w:rsidRDefault="003D5612" w:rsidP="00537578">
      <w:pPr>
        <w:pStyle w:val="Nivel10"/>
        <w:rPr>
          <w:rFonts w:ascii="Times New Roman" w:hAnsi="Times New Roman"/>
          <w:sz w:val="24"/>
          <w:szCs w:val="24"/>
        </w:rPr>
      </w:pPr>
      <w:r w:rsidRPr="00537578">
        <w:rPr>
          <w:rFonts w:ascii="Times New Roman" w:hAnsi="Times New Roman"/>
          <w:sz w:val="24"/>
          <w:szCs w:val="24"/>
        </w:rPr>
        <w:t xml:space="preserve">CLAUSULA </w:t>
      </w:r>
      <w:proofErr w:type="gramStart"/>
      <w:r w:rsidRPr="00537578">
        <w:rPr>
          <w:rFonts w:ascii="Times New Roman" w:hAnsi="Times New Roman"/>
          <w:sz w:val="24"/>
          <w:szCs w:val="24"/>
        </w:rPr>
        <w:t xml:space="preserve">NONA - </w:t>
      </w:r>
      <w:r w:rsidR="0044124E" w:rsidRPr="00537578">
        <w:rPr>
          <w:rFonts w:ascii="Times New Roman" w:hAnsi="Times New Roman"/>
          <w:sz w:val="24"/>
          <w:szCs w:val="24"/>
        </w:rPr>
        <w:t>FUNCIONAMENTO</w:t>
      </w:r>
      <w:proofErr w:type="gramEnd"/>
    </w:p>
    <w:p w14:paraId="41BF3195" w14:textId="77777777" w:rsidR="0044124E" w:rsidRPr="00537578" w:rsidRDefault="0044124E" w:rsidP="00537578">
      <w:pPr>
        <w:pStyle w:val="Padro"/>
        <w:spacing w:before="28" w:after="0"/>
        <w:ind w:left="3640" w:right="-255"/>
        <w:jc w:val="both"/>
        <w:rPr>
          <w:rFonts w:ascii="Times New Roman" w:eastAsia="Times New Roman" w:hAnsi="Times New Roman" w:cs="Times New Roman"/>
          <w:b/>
          <w:bCs/>
          <w:color w:val="000000"/>
          <w:sz w:val="24"/>
          <w:szCs w:val="24"/>
          <w:u w:val="single"/>
          <w:lang w:eastAsia="pt-BR"/>
        </w:rPr>
      </w:pPr>
    </w:p>
    <w:p w14:paraId="5EDDF86B"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lastRenderedPageBreak/>
        <w:t xml:space="preserve">O horário de funcionamento do </w:t>
      </w:r>
      <w:proofErr w:type="spellStart"/>
      <w:r w:rsidRPr="00537578">
        <w:rPr>
          <w:rFonts w:ascii="Times New Roman" w:eastAsia="Times New Roman" w:hAnsi="Times New Roman" w:cs="Times New Roman"/>
          <w:sz w:val="24"/>
          <w:szCs w:val="24"/>
          <w:lang w:eastAsia="pt-BR"/>
        </w:rPr>
        <w:t>lancheria</w:t>
      </w:r>
      <w:proofErr w:type="spellEnd"/>
      <w:r w:rsidRPr="00537578">
        <w:rPr>
          <w:rFonts w:ascii="Times New Roman" w:eastAsia="Times New Roman" w:hAnsi="Times New Roman" w:cs="Times New Roman"/>
          <w:sz w:val="24"/>
          <w:szCs w:val="24"/>
          <w:lang w:eastAsia="pt-BR"/>
        </w:rPr>
        <w:t xml:space="preserve"> será obrigatoriamente nos seguintes horários: de manhã das 09h30min as 09h50min na parte da tarde das 15h00min às 15h20min e a noite das 18h00min horas até às 22h30min, ficando facultativo o funcionamento nos demais horários.</w:t>
      </w:r>
    </w:p>
    <w:p w14:paraId="0490122B"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No período de férias ou período não letivo, a CONCESSIONÁRIA poderá alterar seu horário de funcionamento ou mesmo manter-se fechada </w:t>
      </w:r>
      <w:r w:rsidRPr="00537578">
        <w:rPr>
          <w:rFonts w:ascii="Times New Roman" w:eastAsia="Times New Roman" w:hAnsi="Times New Roman" w:cs="Times New Roman"/>
          <w:b/>
          <w:sz w:val="24"/>
          <w:szCs w:val="24"/>
          <w:u w:val="single"/>
          <w:lang w:eastAsia="pt-BR"/>
        </w:rPr>
        <w:t>desde que previamente autorizado pela Contratante.</w:t>
      </w:r>
    </w:p>
    <w:p w14:paraId="2615A150"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No decorrer do</w:t>
      </w:r>
      <w:proofErr w:type="gramStart"/>
      <w:r w:rsidRPr="00537578">
        <w:rPr>
          <w:rFonts w:ascii="Times New Roman" w:eastAsia="Times New Roman" w:hAnsi="Times New Roman" w:cs="Times New Roman"/>
          <w:sz w:val="24"/>
          <w:szCs w:val="24"/>
          <w:lang w:eastAsia="pt-BR"/>
        </w:rPr>
        <w:t xml:space="preserve">  </w:t>
      </w:r>
      <w:proofErr w:type="gramEnd"/>
      <w:r w:rsidRPr="00537578">
        <w:rPr>
          <w:rFonts w:ascii="Times New Roman" w:eastAsia="Times New Roman" w:hAnsi="Times New Roman" w:cs="Times New Roman"/>
          <w:sz w:val="24"/>
          <w:szCs w:val="24"/>
          <w:lang w:eastAsia="pt-BR"/>
        </w:rPr>
        <w:t>contrato,  a  critério  da  Administração  e mediante solicitação do interessado, o horário de atendimento poderá ser alterado a fim de adaptar-se as demandas existentes.</w:t>
      </w:r>
    </w:p>
    <w:p w14:paraId="26DA3B8D"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Eventualmente, haverá atendimento</w:t>
      </w:r>
      <w:proofErr w:type="gramStart"/>
      <w:r w:rsidRPr="00537578">
        <w:rPr>
          <w:rFonts w:ascii="Times New Roman" w:eastAsia="Times New Roman" w:hAnsi="Times New Roman" w:cs="Times New Roman"/>
          <w:sz w:val="24"/>
          <w:szCs w:val="24"/>
          <w:lang w:eastAsia="pt-BR"/>
        </w:rPr>
        <w:t xml:space="preserve">  </w:t>
      </w:r>
      <w:proofErr w:type="gramEnd"/>
      <w:r w:rsidRPr="00537578">
        <w:rPr>
          <w:rFonts w:ascii="Times New Roman" w:eastAsia="Times New Roman" w:hAnsi="Times New Roman" w:cs="Times New Roman"/>
          <w:sz w:val="24"/>
          <w:szCs w:val="24"/>
          <w:lang w:eastAsia="pt-BR"/>
        </w:rPr>
        <w:t>aos  sábados,  domingos  e/ou  feriados quando houver realização de eventos e no horário da ocorrência destes.</w:t>
      </w:r>
    </w:p>
    <w:p w14:paraId="242689C8" w14:textId="2FE80F8A" w:rsidR="0044124E" w:rsidRPr="00537578" w:rsidRDefault="003D5612" w:rsidP="00537578">
      <w:pPr>
        <w:pStyle w:val="Nivel10"/>
        <w:rPr>
          <w:rFonts w:ascii="Times New Roman" w:hAnsi="Times New Roman"/>
          <w:sz w:val="24"/>
          <w:szCs w:val="24"/>
        </w:rPr>
      </w:pPr>
      <w:r w:rsidRPr="00537578">
        <w:rPr>
          <w:rFonts w:ascii="Times New Roman" w:hAnsi="Times New Roman"/>
          <w:sz w:val="24"/>
          <w:szCs w:val="24"/>
        </w:rPr>
        <w:t xml:space="preserve">CLAUSULA DECIMA – </w:t>
      </w:r>
      <w:r w:rsidR="0044124E" w:rsidRPr="00537578">
        <w:rPr>
          <w:rFonts w:ascii="Times New Roman" w:hAnsi="Times New Roman"/>
          <w:sz w:val="24"/>
          <w:szCs w:val="24"/>
        </w:rPr>
        <w:t>PREÇOS DE COMERCIALIZAÇÃO</w:t>
      </w:r>
    </w:p>
    <w:p w14:paraId="75808536"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Deverá ser exposto em local visível ao público, à tabela com os preços praticados.</w:t>
      </w:r>
    </w:p>
    <w:p w14:paraId="5E83545D"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Poderá ser verificada a semelhança com os preços praticados em estabelecimentos comerciais, do mesmo ramo, situados nas imediações do Campus do Instituto Federal Farroupilha.</w:t>
      </w:r>
    </w:p>
    <w:p w14:paraId="6F48556A" w14:textId="7801CA10"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O Instituto Federal Farroupilha poderá realizar pesquisa de preços de mercado, por amostragem, dos itens comercializados na área de </w:t>
      </w:r>
      <w:r w:rsidR="00A62631" w:rsidRPr="00537578">
        <w:rPr>
          <w:rFonts w:ascii="Times New Roman" w:eastAsia="Times New Roman" w:hAnsi="Times New Roman" w:cs="Times New Roman"/>
          <w:sz w:val="24"/>
          <w:szCs w:val="24"/>
          <w:lang w:eastAsia="pt-BR"/>
        </w:rPr>
        <w:t>Concess</w:t>
      </w:r>
      <w:r w:rsidRPr="00537578">
        <w:rPr>
          <w:rFonts w:ascii="Times New Roman" w:eastAsia="Times New Roman" w:hAnsi="Times New Roman" w:cs="Times New Roman"/>
          <w:sz w:val="24"/>
          <w:szCs w:val="24"/>
          <w:lang w:eastAsia="pt-BR"/>
        </w:rPr>
        <w:t>ão e, fará comparação com os preços praticados para verificar a condição estabelecida no item anterior.</w:t>
      </w:r>
    </w:p>
    <w:p w14:paraId="4501B759"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Existindo discrepância nos preços praticados, O Instituto Federal Farroupilha concederá um prazo para que o preço seja adequado aos valores encontrados na pesquisa.</w:t>
      </w:r>
    </w:p>
    <w:p w14:paraId="6DE3A446" w14:textId="77777777"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Não será permitida a inclusão de taxas, tais como comissões e gorjetas, nos preços de tabela, nem a sua cobrança a parte.</w:t>
      </w:r>
    </w:p>
    <w:p w14:paraId="5122148E" w14:textId="74A8E04C" w:rsidR="0044124E" w:rsidRPr="00537578" w:rsidRDefault="0044124E" w:rsidP="00537578">
      <w:pPr>
        <w:pStyle w:val="Padro"/>
        <w:numPr>
          <w:ilvl w:val="1"/>
          <w:numId w:val="13"/>
        </w:numPr>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O pagamento pela</w:t>
      </w:r>
      <w:proofErr w:type="gramStart"/>
      <w:r w:rsidRPr="00537578">
        <w:rPr>
          <w:rFonts w:ascii="Times New Roman" w:eastAsia="Times New Roman" w:hAnsi="Times New Roman" w:cs="Times New Roman"/>
          <w:sz w:val="24"/>
          <w:szCs w:val="24"/>
          <w:lang w:eastAsia="pt-BR"/>
        </w:rPr>
        <w:t xml:space="preserve">  </w:t>
      </w:r>
      <w:proofErr w:type="gramEnd"/>
      <w:r w:rsidRPr="00537578">
        <w:rPr>
          <w:rFonts w:ascii="Times New Roman" w:eastAsia="Times New Roman" w:hAnsi="Times New Roman" w:cs="Times New Roman"/>
          <w:sz w:val="24"/>
          <w:szCs w:val="24"/>
          <w:lang w:eastAsia="pt-BR"/>
        </w:rPr>
        <w:t>prestação  dos  serviços  e  venda  de  produtos  será  feito pelos  usuários de  tais  serviços  – servidores  públicos,  estagiários,  empregados  de empresas terceirizadas e público em geral.</w:t>
      </w:r>
    </w:p>
    <w:p w14:paraId="6BDC57A9" w14:textId="7F79F2EB" w:rsidR="003D5612" w:rsidRPr="00537578" w:rsidRDefault="003D5612" w:rsidP="00537578">
      <w:pPr>
        <w:pStyle w:val="Nivel10"/>
        <w:rPr>
          <w:rFonts w:ascii="Times New Roman" w:hAnsi="Times New Roman"/>
          <w:sz w:val="24"/>
          <w:szCs w:val="24"/>
        </w:rPr>
      </w:pPr>
      <w:r w:rsidRPr="00537578">
        <w:rPr>
          <w:rFonts w:ascii="Times New Roman" w:hAnsi="Times New Roman"/>
          <w:sz w:val="24"/>
          <w:szCs w:val="24"/>
        </w:rPr>
        <w:t>CLAUSULA DECIMA PRIMEIRA – CONTROLE E FISCALIZAÇÃO DA EXECUÇÃO</w:t>
      </w:r>
    </w:p>
    <w:p w14:paraId="7F1BDC03"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 xml:space="preserve">O acompanhamento e a fiscalização da execução do contrato consistem na verificação da conformidade das obrigações previstas no termo de referência e contrato, de </w:t>
      </w:r>
      <w:r w:rsidRPr="00537578">
        <w:rPr>
          <w:rFonts w:ascii="Times New Roman" w:hAnsi="Times New Roman" w:cs="Times New Roman"/>
          <w:color w:val="000000"/>
          <w:sz w:val="24"/>
          <w:szCs w:val="24"/>
        </w:rPr>
        <w:lastRenderedPageBreak/>
        <w:t xml:space="preserve">forma a assegurar o perfeito cumprimento do ajuste, devendo ser exercidos por um ou mais representantes da Contratante, especialmente designados, na forma dos </w:t>
      </w:r>
      <w:proofErr w:type="spellStart"/>
      <w:r w:rsidRPr="00537578">
        <w:rPr>
          <w:rFonts w:ascii="Times New Roman" w:hAnsi="Times New Roman" w:cs="Times New Roman"/>
          <w:color w:val="000000"/>
          <w:sz w:val="24"/>
          <w:szCs w:val="24"/>
        </w:rPr>
        <w:t>arts</w:t>
      </w:r>
      <w:proofErr w:type="spellEnd"/>
      <w:r w:rsidRPr="00537578">
        <w:rPr>
          <w:rFonts w:ascii="Times New Roman" w:hAnsi="Times New Roman" w:cs="Times New Roman"/>
          <w:color w:val="000000"/>
          <w:sz w:val="24"/>
          <w:szCs w:val="24"/>
        </w:rPr>
        <w:t>. 67 e 73 da Lei nº 8.666, de 1993, e do art. 6º do Decreto nº 2.271, de 1997.</w:t>
      </w:r>
    </w:p>
    <w:p w14:paraId="6AD45566"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O representante da Contratante deverá ter a experiência necessária para o acompanhamento e controle da execução dos serviços e do contrato.</w:t>
      </w:r>
    </w:p>
    <w:p w14:paraId="6EDD2310"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A verificação da adequação da prestação do serviço deverá ser realizada com base nos critérios previstos neste Termo de Referência.</w:t>
      </w:r>
    </w:p>
    <w:p w14:paraId="34970424"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A execução dos contratos deverá ser acompanhada e fiscalizada por meio de instrumentos de controle, que compreendam a mensuração dos aspectos mencionados no art. 34 da Instrução Normativa SLTI/MPOG nº 02, de 2008, quando for o caso.</w:t>
      </w:r>
    </w:p>
    <w:p w14:paraId="20869F23"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O representante da Contratante deverá promover o registro das ocorrências verificadas, adotando as providências necessárias ao fiel cumprimento das cláusulas contratuais, conforme o disposto nos §§ 1º e 2º do art. 67 da Lei nº 8.666, de 1993.</w:t>
      </w:r>
    </w:p>
    <w:p w14:paraId="6793D52F" w14:textId="7365DA0F"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 xml:space="preserve">O descumprimento total ou parcial das demais obrigações e responsabilidades assumidas pela Contratada ensejará a aplicação de sanções administrativas, previstas neste </w:t>
      </w:r>
      <w:r w:rsidR="00C6410C" w:rsidRPr="00A976FD">
        <w:rPr>
          <w:rFonts w:ascii="Times New Roman" w:hAnsi="Times New Roman" w:cs="Times New Roman"/>
          <w:sz w:val="24"/>
          <w:szCs w:val="24"/>
        </w:rPr>
        <w:t>Contrato</w:t>
      </w:r>
      <w:r w:rsidRPr="00A976FD">
        <w:rPr>
          <w:rFonts w:ascii="Times New Roman" w:hAnsi="Times New Roman" w:cs="Times New Roman"/>
          <w:sz w:val="24"/>
          <w:szCs w:val="24"/>
        </w:rPr>
        <w:t xml:space="preserve"> </w:t>
      </w:r>
      <w:r w:rsidRPr="00537578">
        <w:rPr>
          <w:rFonts w:ascii="Times New Roman" w:hAnsi="Times New Roman" w:cs="Times New Roman"/>
          <w:color w:val="000000"/>
          <w:sz w:val="24"/>
          <w:szCs w:val="24"/>
        </w:rPr>
        <w:t>e na legislação vigente, podendo culminar em rescisão contratual, conforme disposto nos artigos 77 e 80 da Lei nº 8.666, de 1993.</w:t>
      </w:r>
    </w:p>
    <w:p w14:paraId="2D665340"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As disposições previstas nesta cláusula não excluem o disposto no Anexo IV (Guia de Fiscalização dos Contratos de Terceirização) da Instrução Normativa SLTI/MPOG nº 02, de 2008, aplicável no que for pertinente à contratação.</w:t>
      </w:r>
    </w:p>
    <w:p w14:paraId="49949CA9" w14:textId="77777777" w:rsidR="003D5612" w:rsidRPr="00537578" w:rsidRDefault="003D5612" w:rsidP="00537578">
      <w:pPr>
        <w:pStyle w:val="Padro"/>
        <w:numPr>
          <w:ilvl w:val="1"/>
          <w:numId w:val="13"/>
        </w:numPr>
        <w:spacing w:before="28"/>
        <w:ind w:right="-255"/>
        <w:jc w:val="both"/>
        <w:rPr>
          <w:rFonts w:ascii="Times New Roman" w:hAnsi="Times New Roman" w:cs="Times New Roman"/>
          <w:color w:val="000000"/>
          <w:sz w:val="24"/>
          <w:szCs w:val="24"/>
        </w:rPr>
      </w:pPr>
      <w:r w:rsidRPr="00537578">
        <w:rPr>
          <w:rFonts w:ascii="Times New Roman" w:hAnsi="Times New Roman" w:cs="Times New Roman"/>
          <w:color w:val="000000"/>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7994DF06" w14:textId="32A89787" w:rsidR="003D5612" w:rsidRPr="00537578" w:rsidRDefault="003D5612" w:rsidP="00537578">
      <w:pPr>
        <w:pStyle w:val="Nivel10"/>
        <w:rPr>
          <w:rFonts w:ascii="Times New Roman" w:hAnsi="Times New Roman"/>
          <w:sz w:val="24"/>
          <w:szCs w:val="24"/>
        </w:rPr>
      </w:pPr>
      <w:r w:rsidRPr="00537578">
        <w:rPr>
          <w:rFonts w:ascii="Times New Roman" w:hAnsi="Times New Roman"/>
          <w:sz w:val="24"/>
          <w:szCs w:val="24"/>
        </w:rPr>
        <w:t>CLAUSULA DECIMA SEGUNDA – OBRIGAÇÕES DA CONCEDENTE</w:t>
      </w:r>
    </w:p>
    <w:p w14:paraId="5F3CF2F9"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Ceder a mencionada área do imóvel à (o) CONCESSIONÁRIA (O), para a finalidade indicada no objeto desta licitação;</w:t>
      </w:r>
    </w:p>
    <w:p w14:paraId="404215CC"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Permitir o acesso dos empregados da (o) CONCESSIONÁRIA (O</w:t>
      </w:r>
      <w:proofErr w:type="gramStart"/>
      <w:r w:rsidRPr="00537578">
        <w:rPr>
          <w:rFonts w:ascii="Times New Roman" w:eastAsia="Times New Roman" w:hAnsi="Times New Roman" w:cs="Times New Roman"/>
          <w:sz w:val="24"/>
          <w:szCs w:val="24"/>
          <w:lang w:eastAsia="pt-BR"/>
        </w:rPr>
        <w:t>)às</w:t>
      </w:r>
      <w:proofErr w:type="gramEnd"/>
      <w:r w:rsidRPr="00537578">
        <w:rPr>
          <w:rFonts w:ascii="Times New Roman" w:eastAsia="Times New Roman" w:hAnsi="Times New Roman" w:cs="Times New Roman"/>
          <w:sz w:val="24"/>
          <w:szCs w:val="24"/>
          <w:lang w:eastAsia="pt-BR"/>
        </w:rPr>
        <w:t xml:space="preserve"> suas dependências, para o exercício de suas atividades laborais;</w:t>
      </w:r>
    </w:p>
    <w:p w14:paraId="424AF6B2"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Facilitar a atuação das autoridades fazendárias, sanitárias ou trabalhistas que venham a fiscalizar as obrigações legais da (o) CONCESSIONÁRIA (O);</w:t>
      </w:r>
    </w:p>
    <w:p w14:paraId="50E6DE5C"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lastRenderedPageBreak/>
        <w:t>Anotar em registro próprio todas as ocorrências relacionadas com a execução do objeto do contrato, que estejam em desacordo com o avençado, tomando as devidas providências.</w:t>
      </w:r>
    </w:p>
    <w:p w14:paraId="43ED4524"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Supervisionar a execução dos serviços por intermédio de um Fiscal de Contrato, especialmente designado para esse fim.</w:t>
      </w:r>
    </w:p>
    <w:p w14:paraId="00824821" w14:textId="77777777"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Exigir a reparação de danos causados pelo uso indevido dos equipamentos e instalações </w:t>
      </w:r>
      <w:proofErr w:type="gramStart"/>
      <w:r w:rsidRPr="00537578">
        <w:rPr>
          <w:rFonts w:ascii="Times New Roman" w:eastAsia="Times New Roman" w:hAnsi="Times New Roman" w:cs="Times New Roman"/>
          <w:sz w:val="24"/>
          <w:szCs w:val="24"/>
          <w:lang w:eastAsia="pt-BR"/>
        </w:rPr>
        <w:t>físicas fornecidos para execução dos serviços</w:t>
      </w:r>
      <w:proofErr w:type="gramEnd"/>
      <w:r w:rsidRPr="00537578">
        <w:rPr>
          <w:rFonts w:ascii="Times New Roman" w:eastAsia="Times New Roman" w:hAnsi="Times New Roman" w:cs="Times New Roman"/>
          <w:sz w:val="24"/>
          <w:szCs w:val="24"/>
          <w:lang w:eastAsia="pt-BR"/>
        </w:rPr>
        <w:t>.</w:t>
      </w:r>
    </w:p>
    <w:p w14:paraId="2115C97F" w14:textId="77777777" w:rsidR="003D5612" w:rsidRPr="00537578" w:rsidRDefault="003D5612" w:rsidP="00537578">
      <w:pPr>
        <w:pStyle w:val="Padro"/>
        <w:numPr>
          <w:ilvl w:val="1"/>
          <w:numId w:val="13"/>
        </w:numPr>
        <w:spacing w:before="28" w:after="0"/>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Dar quitação de todos os valores recebidos;</w:t>
      </w:r>
    </w:p>
    <w:p w14:paraId="5BDFC6C2" w14:textId="3DD37D8F" w:rsidR="003D5612" w:rsidRPr="00537578" w:rsidRDefault="003D5612" w:rsidP="00537578">
      <w:pPr>
        <w:pStyle w:val="Padro"/>
        <w:numPr>
          <w:ilvl w:val="1"/>
          <w:numId w:val="13"/>
        </w:numPr>
        <w:spacing w:before="28" w:after="0"/>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Acompanhar e fiscalizar a execução do Termo de </w:t>
      </w:r>
      <w:r w:rsidR="00A62631" w:rsidRPr="00537578">
        <w:rPr>
          <w:rFonts w:ascii="Times New Roman" w:eastAsia="Times New Roman" w:hAnsi="Times New Roman" w:cs="Times New Roman"/>
          <w:sz w:val="24"/>
          <w:szCs w:val="24"/>
          <w:lang w:eastAsia="pt-BR"/>
        </w:rPr>
        <w:t>Concess</w:t>
      </w:r>
      <w:r w:rsidRPr="00537578">
        <w:rPr>
          <w:rFonts w:ascii="Times New Roman" w:eastAsia="Times New Roman" w:hAnsi="Times New Roman" w:cs="Times New Roman"/>
          <w:sz w:val="24"/>
          <w:szCs w:val="24"/>
          <w:lang w:eastAsia="pt-BR"/>
        </w:rPr>
        <w:t>ão, na forma prevista na Lei 8.666/93.</w:t>
      </w:r>
    </w:p>
    <w:p w14:paraId="4420D84A" w14:textId="3CF60382" w:rsidR="003D5612" w:rsidRPr="00537578" w:rsidRDefault="003D5612" w:rsidP="00537578">
      <w:pPr>
        <w:pStyle w:val="Nivel10"/>
        <w:rPr>
          <w:rFonts w:ascii="Times New Roman" w:hAnsi="Times New Roman"/>
          <w:sz w:val="24"/>
          <w:szCs w:val="24"/>
        </w:rPr>
      </w:pPr>
      <w:r w:rsidRPr="00537578">
        <w:rPr>
          <w:rFonts w:ascii="Times New Roman" w:hAnsi="Times New Roman"/>
          <w:sz w:val="24"/>
          <w:szCs w:val="24"/>
        </w:rPr>
        <w:t>CLAUSULA DECIAM TERCEIRA – OBRIGAÇÕES DA CONCECIONÁRIA:</w:t>
      </w:r>
    </w:p>
    <w:p w14:paraId="3B166593"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Manter disciplina nos locais dos serviços, retirando no prazo máximo de 24 horas após notificação, qualquer empregado considerado em conduta inconveniente pelo Instituto;</w:t>
      </w:r>
    </w:p>
    <w:p w14:paraId="6543984F"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Manter seu pessoal identificado por uniforme e/ou crachá com fotografia recente e provendo-os dos equipamentos de proteção individual – </w:t>
      </w:r>
      <w:proofErr w:type="spellStart"/>
      <w:r w:rsidRPr="00537578">
        <w:rPr>
          <w:rFonts w:ascii="Times New Roman" w:eastAsia="Times New Roman" w:hAnsi="Times New Roman" w:cs="Times New Roman"/>
          <w:sz w:val="24"/>
          <w:szCs w:val="24"/>
          <w:lang w:eastAsia="pt-BR"/>
        </w:rPr>
        <w:t>EPI’s</w:t>
      </w:r>
      <w:proofErr w:type="spellEnd"/>
      <w:r w:rsidRPr="00537578">
        <w:rPr>
          <w:rFonts w:ascii="Times New Roman" w:eastAsia="Times New Roman" w:hAnsi="Times New Roman" w:cs="Times New Roman"/>
          <w:sz w:val="24"/>
          <w:szCs w:val="24"/>
          <w:lang w:eastAsia="pt-BR"/>
        </w:rPr>
        <w:t xml:space="preserve"> – quando exigido pela legislação vigente;</w:t>
      </w:r>
    </w:p>
    <w:p w14:paraId="6D36FBB8"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Manter todos os equipamentos e utensílios necessários à execução dos serviços, em perfeitas condições de uso, devendo, os danificados, ser substituídos em até 24 horas. Os equipamentos elétricos devem ser dotados de sistemas de proteção, de modo a evitar danos na rede elétrica;</w:t>
      </w:r>
    </w:p>
    <w:p w14:paraId="7163A6B2"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Identificar todos os equipamentos, ferramentas e utensílios de sua propriedade de forma a não serem confundidos com similares de propriedade do Instituto;</w:t>
      </w:r>
    </w:p>
    <w:p w14:paraId="16FEE763"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Implantar de forma adequada, a planificação, execução e supervisão dos serviços, de forma a obter uma operação correta e eficaz, realizando os serviços de forma meticulosa e constante, mantendo sempre em perfeita ordem, todas as dependências objeto dos serviços;</w:t>
      </w:r>
    </w:p>
    <w:p w14:paraId="4BFF8A05"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Responsabilizar-se pelo cumprimento, por parte de seus empregados, das normas disciplinares determinadas pelo Instituto Federal Farroupilha;</w:t>
      </w:r>
    </w:p>
    <w:p w14:paraId="255EBF7B"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Assumir todas as responsabilidades e tomar as medidas necessárias ao atendimento dos seus empregados acidentados ou com mal súbito, por meio de seus encarregados;</w:t>
      </w:r>
    </w:p>
    <w:p w14:paraId="3EE4871C"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Cumprir, além dos postulados legais vigentes de âmbito federal, estadual ou municipal, as normas de segurança do Instituto Federal Farroupilha;</w:t>
      </w:r>
    </w:p>
    <w:p w14:paraId="60200434" w14:textId="77777777" w:rsidR="003D5612" w:rsidRPr="00C54ED9"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Instruir a seus empregados, quanto à prevenção de incêndios nas áreas do Instituto Federal Farroupilha;</w:t>
      </w:r>
    </w:p>
    <w:p w14:paraId="16C22DE2" w14:textId="7626351A" w:rsidR="00C54ED9" w:rsidRPr="00A976FD" w:rsidRDefault="00C54ED9" w:rsidP="00537578">
      <w:pPr>
        <w:pStyle w:val="Padro"/>
        <w:numPr>
          <w:ilvl w:val="1"/>
          <w:numId w:val="13"/>
        </w:numPr>
        <w:spacing w:before="28" w:after="28"/>
        <w:ind w:right="-79"/>
        <w:jc w:val="both"/>
        <w:rPr>
          <w:rFonts w:ascii="Times New Roman" w:hAnsi="Times New Roman" w:cs="Times New Roman"/>
          <w:sz w:val="24"/>
          <w:szCs w:val="24"/>
        </w:rPr>
      </w:pPr>
      <w:r w:rsidRPr="00A976FD">
        <w:rPr>
          <w:rFonts w:ascii="Times New Roman" w:eastAsia="Times New Roman" w:hAnsi="Times New Roman" w:cs="Times New Roman"/>
          <w:sz w:val="24"/>
          <w:szCs w:val="24"/>
          <w:lang w:eastAsia="pt-BR"/>
        </w:rPr>
        <w:t>Utilizar a área cedida, exclusivamente, na finalidade definida na Cláusula Primeira deste Contrato;</w:t>
      </w:r>
    </w:p>
    <w:p w14:paraId="474E2039"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lastRenderedPageBreak/>
        <w:t>Prestar os serviços dentro dos parâmetros e rotinas estabelecidos, fornecendo todos os produtos, materiais, ferramentas e utensílios, em quantidade, qualidade e tecnologia adequadas, observando às recomendações aceitas pela boa técnica, normas e legislações;</w:t>
      </w:r>
    </w:p>
    <w:p w14:paraId="1B3702AD"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A CONCESSIOONÁRIA não poderá transferir a terceiros, no todo ou em parte, a prestação dos serviços contratados, </w:t>
      </w:r>
      <w:proofErr w:type="gramStart"/>
      <w:r w:rsidRPr="00537578">
        <w:rPr>
          <w:rFonts w:ascii="Times New Roman" w:eastAsia="Times New Roman" w:hAnsi="Times New Roman" w:cs="Times New Roman"/>
          <w:sz w:val="24"/>
          <w:szCs w:val="24"/>
          <w:lang w:eastAsia="pt-BR"/>
        </w:rPr>
        <w:t>sob pena</w:t>
      </w:r>
      <w:proofErr w:type="gramEnd"/>
      <w:r w:rsidRPr="00537578">
        <w:rPr>
          <w:rFonts w:ascii="Times New Roman" w:eastAsia="Times New Roman" w:hAnsi="Times New Roman" w:cs="Times New Roman"/>
          <w:sz w:val="24"/>
          <w:szCs w:val="24"/>
          <w:lang w:eastAsia="pt-BR"/>
        </w:rPr>
        <w:t xml:space="preserve"> de rescisão contratual;</w:t>
      </w:r>
    </w:p>
    <w:p w14:paraId="286E63C4"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A licitante vencedora assume todos os encargos decorrentes do pessoal empregado e dos materiais utilizados, incluindo os de natureza fiscal e trabalhista;</w:t>
      </w:r>
    </w:p>
    <w:p w14:paraId="2DF62388"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Cumprir as obrigações legais relativas a encargos fiscais, trabalhistas, sociais, previdenciários, civis e comerciais que onerem a atividade vinculada à mencionada concessão de uso, eximindo a CONCEDENTE de quaisquer dessas responsabilidades;</w:t>
      </w:r>
    </w:p>
    <w:p w14:paraId="56BDDD44" w14:textId="7FB57915"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O transporte dos funcionários até o local do trabalho será por conta da </w:t>
      </w:r>
      <w:r w:rsidR="00A62631" w:rsidRPr="00537578">
        <w:rPr>
          <w:rFonts w:ascii="Times New Roman" w:eastAsia="Times New Roman" w:hAnsi="Times New Roman" w:cs="Times New Roman"/>
          <w:sz w:val="24"/>
          <w:szCs w:val="24"/>
          <w:lang w:eastAsia="pt-BR"/>
        </w:rPr>
        <w:t>CONCESSION</w:t>
      </w:r>
      <w:r w:rsidRPr="00537578">
        <w:rPr>
          <w:rFonts w:ascii="Times New Roman" w:eastAsia="Times New Roman" w:hAnsi="Times New Roman" w:cs="Times New Roman"/>
          <w:sz w:val="24"/>
          <w:szCs w:val="24"/>
          <w:lang w:eastAsia="pt-BR"/>
        </w:rPr>
        <w:t>IONARIA;</w:t>
      </w:r>
    </w:p>
    <w:p w14:paraId="4CDE50C5" w14:textId="77777777"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A licitante vencedora deverá encaminhar ao Instituto, em até 30 (trinta) dias após a assinatura do termo de contrato, uma relação completa contendo o número de funcionários, bem como o nome completo, Registro Geral e Cadastro de Pessoa Física de todos que irão trabalhar no local, e, sempre que houver substituição, deverá ser encaminhado o nome do novo funcionário, dentro do prazo máximo de 24 (vinte e quatro) horas;</w:t>
      </w:r>
    </w:p>
    <w:p w14:paraId="07CD71F5" w14:textId="70B93920"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 xml:space="preserve">Manter durante toda a execução do termo de </w:t>
      </w:r>
      <w:r w:rsidR="00A62631" w:rsidRPr="00537578">
        <w:rPr>
          <w:rFonts w:ascii="Times New Roman" w:eastAsia="Times New Roman" w:hAnsi="Times New Roman" w:cs="Times New Roman"/>
          <w:sz w:val="24"/>
          <w:szCs w:val="24"/>
          <w:lang w:eastAsia="pt-BR"/>
        </w:rPr>
        <w:t xml:space="preserve">concessão, em </w:t>
      </w:r>
      <w:r w:rsidRPr="00537578">
        <w:rPr>
          <w:rFonts w:ascii="Times New Roman" w:eastAsia="Times New Roman" w:hAnsi="Times New Roman" w:cs="Times New Roman"/>
          <w:sz w:val="24"/>
          <w:szCs w:val="24"/>
          <w:lang w:eastAsia="pt-BR"/>
        </w:rPr>
        <w:t xml:space="preserve">compatibilidade com as obrigações assumidas, todas as condições de habilitação e qualificação exigidas na licitação, notadamente as fiscais, </w:t>
      </w:r>
      <w:proofErr w:type="gramStart"/>
      <w:r w:rsidRPr="00537578">
        <w:rPr>
          <w:rFonts w:ascii="Times New Roman" w:eastAsia="Times New Roman" w:hAnsi="Times New Roman" w:cs="Times New Roman"/>
          <w:sz w:val="24"/>
          <w:szCs w:val="24"/>
          <w:lang w:eastAsia="pt-BR"/>
        </w:rPr>
        <w:t>sob pena</w:t>
      </w:r>
      <w:proofErr w:type="gramEnd"/>
      <w:r w:rsidRPr="00537578">
        <w:rPr>
          <w:rFonts w:ascii="Times New Roman" w:eastAsia="Times New Roman" w:hAnsi="Times New Roman" w:cs="Times New Roman"/>
          <w:sz w:val="24"/>
          <w:szCs w:val="24"/>
          <w:lang w:eastAsia="pt-BR"/>
        </w:rPr>
        <w:t xml:space="preserve"> de os pagamentos serem sustados até a pertinente regularização, não configurando mora do Instituto Federal Farroupilha;</w:t>
      </w:r>
    </w:p>
    <w:p w14:paraId="6F99760E" w14:textId="52435802" w:rsidR="003D5612" w:rsidRPr="00C54ED9" w:rsidRDefault="003D5612" w:rsidP="00537578">
      <w:pPr>
        <w:pStyle w:val="Padro"/>
        <w:numPr>
          <w:ilvl w:val="1"/>
          <w:numId w:val="13"/>
        </w:numPr>
        <w:spacing w:before="28" w:after="28"/>
        <w:ind w:right="-79"/>
        <w:jc w:val="both"/>
        <w:rPr>
          <w:rFonts w:ascii="Times New Roman" w:hAnsi="Times New Roman" w:cs="Times New Roman"/>
          <w:color w:val="FF0000"/>
          <w:sz w:val="24"/>
          <w:szCs w:val="24"/>
        </w:rPr>
      </w:pPr>
      <w:r w:rsidRPr="00537578">
        <w:rPr>
          <w:rFonts w:ascii="Times New Roman" w:eastAsia="Times New Roman" w:hAnsi="Times New Roman" w:cs="Times New Roman"/>
          <w:sz w:val="24"/>
          <w:szCs w:val="24"/>
          <w:lang w:eastAsia="pt-BR"/>
        </w:rPr>
        <w:t xml:space="preserve">Limpar diariamente o local objeto do termo de </w:t>
      </w:r>
      <w:r w:rsidR="00A62631" w:rsidRPr="00537578">
        <w:rPr>
          <w:rFonts w:ascii="Times New Roman" w:eastAsia="Times New Roman" w:hAnsi="Times New Roman" w:cs="Times New Roman"/>
          <w:sz w:val="24"/>
          <w:szCs w:val="24"/>
          <w:lang w:eastAsia="pt-BR"/>
        </w:rPr>
        <w:t xml:space="preserve">concessão, </w:t>
      </w:r>
      <w:r w:rsidRPr="00537578">
        <w:rPr>
          <w:rFonts w:ascii="Times New Roman" w:eastAsia="Times New Roman" w:hAnsi="Times New Roman" w:cs="Times New Roman"/>
          <w:sz w:val="24"/>
          <w:szCs w:val="24"/>
          <w:lang w:eastAsia="pt-BR"/>
        </w:rPr>
        <w:t>retirando poeira, mofo, ou qualquer outro tipo de sujeira depositada, além de manter o ambiente livre de umidade, arejado, pintado, próprio e condizente para a realização das atividades de cantina;</w:t>
      </w:r>
    </w:p>
    <w:p w14:paraId="6D52DDCF" w14:textId="0E1D57E9" w:rsidR="003D5612" w:rsidRPr="00A976FD" w:rsidRDefault="00C54ED9"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A976FD">
        <w:rPr>
          <w:rFonts w:ascii="Times New Roman" w:eastAsia="Times New Roman" w:hAnsi="Times New Roman" w:cs="Times New Roman"/>
          <w:sz w:val="24"/>
          <w:szCs w:val="24"/>
          <w:lang w:eastAsia="pt-BR"/>
        </w:rPr>
        <w:t>Pagar, regularmente, os valores mensais fixados a título de retribuição pela cessão de uso objeto deste Contrato;</w:t>
      </w:r>
    </w:p>
    <w:p w14:paraId="1F144F9A" w14:textId="62B758BF" w:rsidR="003D5612" w:rsidRPr="00537578" w:rsidRDefault="003D5612" w:rsidP="00537578">
      <w:pPr>
        <w:pStyle w:val="Padro"/>
        <w:numPr>
          <w:ilvl w:val="1"/>
          <w:numId w:val="13"/>
        </w:numPr>
        <w:spacing w:before="28" w:after="28"/>
        <w:ind w:right="-79"/>
        <w:jc w:val="both"/>
        <w:rPr>
          <w:rFonts w:ascii="Times New Roman" w:hAnsi="Times New Roman" w:cs="Times New Roman"/>
          <w:sz w:val="24"/>
          <w:szCs w:val="24"/>
        </w:rPr>
      </w:pPr>
      <w:r w:rsidRPr="00537578">
        <w:rPr>
          <w:rFonts w:ascii="Times New Roman" w:eastAsia="Times New Roman" w:hAnsi="Times New Roman" w:cs="Times New Roman"/>
          <w:sz w:val="24"/>
          <w:szCs w:val="24"/>
          <w:lang w:eastAsia="pt-BR"/>
        </w:rPr>
        <w:t>A</w:t>
      </w:r>
      <w:r w:rsidR="00A62631" w:rsidRPr="00537578">
        <w:rPr>
          <w:rFonts w:ascii="Times New Roman" w:eastAsia="Times New Roman" w:hAnsi="Times New Roman" w:cs="Times New Roman"/>
          <w:sz w:val="24"/>
          <w:szCs w:val="24"/>
          <w:lang w:eastAsia="pt-BR"/>
        </w:rPr>
        <w:t xml:space="preserve"> CONCESSIONÁRIA</w:t>
      </w:r>
      <w:r w:rsidRPr="00537578">
        <w:rPr>
          <w:rFonts w:ascii="Times New Roman" w:eastAsia="Times New Roman" w:hAnsi="Times New Roman" w:cs="Times New Roman"/>
          <w:sz w:val="24"/>
          <w:szCs w:val="24"/>
          <w:lang w:eastAsia="pt-BR"/>
        </w:rPr>
        <w:t xml:space="preserve"> deverá estabelecer os procedimentos de Boas Práticas para serviços de alimentação a fim de garantir as condições higiênico-sanitárias do alimento preparado, conforme Resolução RDC 216 de 15/09/2004 da Anvisa e Portaria 78 de 30/01/2009 da Secretaria de Saúde do Rio Grande do Sul, que estabelece as boas praticas nos serviços de alimentação.</w:t>
      </w:r>
    </w:p>
    <w:p w14:paraId="693E9518"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Providenciar e manter atualizadas todas as licenças e alvarás, necessárias à execução dos serviços, junto às repartições competentes.</w:t>
      </w:r>
    </w:p>
    <w:p w14:paraId="20EAA4DE" w14:textId="77777777" w:rsidR="003D5612" w:rsidRPr="00537578" w:rsidRDefault="003D5612" w:rsidP="00537578">
      <w:pPr>
        <w:pStyle w:val="Padro"/>
        <w:numPr>
          <w:ilvl w:val="3"/>
          <w:numId w:val="13"/>
        </w:numPr>
        <w:spacing w:before="28" w:after="28"/>
        <w:ind w:right="-79"/>
        <w:jc w:val="both"/>
        <w:rPr>
          <w:rFonts w:ascii="Times New Roman" w:eastAsia="Times New Roman" w:hAnsi="Times New Roman" w:cs="Times New Roman"/>
          <w:b/>
          <w:sz w:val="24"/>
          <w:szCs w:val="24"/>
          <w:lang w:eastAsia="pt-BR"/>
        </w:rPr>
      </w:pPr>
      <w:r w:rsidRPr="00537578">
        <w:rPr>
          <w:rFonts w:ascii="Times New Roman" w:eastAsia="Times New Roman" w:hAnsi="Times New Roman" w:cs="Times New Roman"/>
          <w:b/>
          <w:sz w:val="24"/>
          <w:szCs w:val="24"/>
          <w:lang w:eastAsia="pt-BR"/>
        </w:rPr>
        <w:t xml:space="preserve">A ausência de alvarás ou licenças necessárias a operação poderá causar impedimento do funcionamento da cantina sem prejuízo </w:t>
      </w:r>
      <w:proofErr w:type="gramStart"/>
      <w:r w:rsidRPr="00537578">
        <w:rPr>
          <w:rFonts w:ascii="Times New Roman" w:eastAsia="Times New Roman" w:hAnsi="Times New Roman" w:cs="Times New Roman"/>
          <w:b/>
          <w:sz w:val="24"/>
          <w:szCs w:val="24"/>
          <w:lang w:eastAsia="pt-BR"/>
        </w:rPr>
        <w:t>ao valores</w:t>
      </w:r>
      <w:proofErr w:type="gramEnd"/>
      <w:r w:rsidRPr="00537578">
        <w:rPr>
          <w:rFonts w:ascii="Times New Roman" w:eastAsia="Times New Roman" w:hAnsi="Times New Roman" w:cs="Times New Roman"/>
          <w:b/>
          <w:sz w:val="24"/>
          <w:szCs w:val="24"/>
          <w:lang w:eastAsia="pt-BR"/>
        </w:rPr>
        <w:t xml:space="preserve"> pactuados como aluguel.</w:t>
      </w:r>
    </w:p>
    <w:p w14:paraId="64C3A8BF"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lastRenderedPageBreak/>
        <w:t>Indenizar a CONCEDENTE por quaisquer danos causados às suas instalações, móveis ou equipamentos, pela execução inadequada dos serviços, por seus empregados e/ou fornecedores, podendo, entretanto, a seu exclusivo critério, optar pela reparação dos danos ou reposição dos bens.</w:t>
      </w:r>
    </w:p>
    <w:p w14:paraId="412D87E5"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Na hipótese de extinção ou rescisão contratual, devolver os equipamentos e bens nas mesmas condições e quantidades em que lhe forem entregues, deixando as instalações em perfeitas condições de funcionamento, de forma </w:t>
      </w:r>
      <w:proofErr w:type="gramStart"/>
      <w:r w:rsidRPr="00537578">
        <w:rPr>
          <w:rFonts w:ascii="Times New Roman" w:eastAsia="Times New Roman" w:hAnsi="Times New Roman" w:cs="Times New Roman"/>
          <w:sz w:val="24"/>
          <w:szCs w:val="24"/>
          <w:lang w:eastAsia="pt-BR"/>
        </w:rPr>
        <w:t>à</w:t>
      </w:r>
      <w:proofErr w:type="gramEnd"/>
      <w:r w:rsidRPr="00537578">
        <w:rPr>
          <w:rFonts w:ascii="Times New Roman" w:eastAsia="Times New Roman" w:hAnsi="Times New Roman" w:cs="Times New Roman"/>
          <w:sz w:val="24"/>
          <w:szCs w:val="24"/>
          <w:lang w:eastAsia="pt-BR"/>
        </w:rPr>
        <w:t xml:space="preserve"> não interromper a prestação dos serviços.</w:t>
      </w:r>
    </w:p>
    <w:p w14:paraId="0AC3343C"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Concessionária deverá observar o Decreto Federal 5.940 de 25.10.2006, que institui a separação dos resíduos recicláveis descartados pelos órgãos e entidades da Administração Pública Federal direta e indireta, na fonte geradora, e a coleta seletiva do papel para reciclagem, promovendo sua destinação às associações e cooperativas dos catadores de materiais recicláveis, nos termos da IN MARE nº 6, de 3/11/95,</w:t>
      </w:r>
    </w:p>
    <w:p w14:paraId="7DB7A5AE"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Usar apenas produtos de limpeza e conservação de superfícies e objetos inanimados que obedeçam às classificações e especificações determinadas pela ANVISA;</w:t>
      </w:r>
    </w:p>
    <w:p w14:paraId="095BF3C8"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Adotar medidas para evitar o desperdício de água tratada, conforme instituído no Decreto nº 48.138, de </w:t>
      </w:r>
      <w:proofErr w:type="gramStart"/>
      <w:r w:rsidRPr="00537578">
        <w:rPr>
          <w:rFonts w:ascii="Times New Roman" w:eastAsia="Times New Roman" w:hAnsi="Times New Roman" w:cs="Times New Roman"/>
          <w:sz w:val="24"/>
          <w:szCs w:val="24"/>
          <w:lang w:eastAsia="pt-BR"/>
        </w:rPr>
        <w:t>8</w:t>
      </w:r>
      <w:proofErr w:type="gramEnd"/>
      <w:r w:rsidRPr="00537578">
        <w:rPr>
          <w:rFonts w:ascii="Times New Roman" w:eastAsia="Times New Roman" w:hAnsi="Times New Roman" w:cs="Times New Roman"/>
          <w:sz w:val="24"/>
          <w:szCs w:val="24"/>
          <w:lang w:eastAsia="pt-BR"/>
        </w:rPr>
        <w:t xml:space="preserve"> de outubro de 2003;</w:t>
      </w:r>
    </w:p>
    <w:p w14:paraId="27A404F7"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Observar a Resolução CONAMA nº 20, de </w:t>
      </w:r>
      <w:proofErr w:type="gramStart"/>
      <w:r w:rsidRPr="00537578">
        <w:rPr>
          <w:rFonts w:ascii="Times New Roman" w:eastAsia="Times New Roman" w:hAnsi="Times New Roman" w:cs="Times New Roman"/>
          <w:sz w:val="24"/>
          <w:szCs w:val="24"/>
          <w:lang w:eastAsia="pt-BR"/>
        </w:rPr>
        <w:t>7</w:t>
      </w:r>
      <w:proofErr w:type="gramEnd"/>
      <w:r w:rsidRPr="00537578">
        <w:rPr>
          <w:rFonts w:ascii="Times New Roman" w:eastAsia="Times New Roman" w:hAnsi="Times New Roman" w:cs="Times New Roman"/>
          <w:sz w:val="24"/>
          <w:szCs w:val="24"/>
          <w:lang w:eastAsia="pt-BR"/>
        </w:rPr>
        <w:t xml:space="preserve"> de dezembro de 1994, quanto aos equipamentos de limpeza que gerem ruído no seu funcionamento;</w:t>
      </w:r>
    </w:p>
    <w:p w14:paraId="5A5F523E"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Fornecer aos empregados os equipamentos de segurança que se fizerem necessários, para a execução de serviços;</w:t>
      </w:r>
    </w:p>
    <w:p w14:paraId="15E2FE8D"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 xml:space="preserve">Respeite as Normas </w:t>
      </w:r>
      <w:proofErr w:type="gramStart"/>
      <w:r w:rsidRPr="00537578">
        <w:rPr>
          <w:rFonts w:ascii="Times New Roman" w:eastAsia="Times New Roman" w:hAnsi="Times New Roman" w:cs="Times New Roman"/>
          <w:sz w:val="24"/>
          <w:szCs w:val="24"/>
          <w:lang w:eastAsia="pt-BR"/>
        </w:rPr>
        <w:t>Brasileiras –NBR</w:t>
      </w:r>
      <w:proofErr w:type="gramEnd"/>
      <w:r w:rsidRPr="00537578">
        <w:rPr>
          <w:rFonts w:ascii="Times New Roman" w:eastAsia="Times New Roman" w:hAnsi="Times New Roman" w:cs="Times New Roman"/>
          <w:sz w:val="24"/>
          <w:szCs w:val="24"/>
          <w:lang w:eastAsia="pt-BR"/>
        </w:rPr>
        <w:t xml:space="preserve"> publicadas pela Associação Brasileira de Normas Técnicas sobre resíduos sólidos;</w:t>
      </w:r>
    </w:p>
    <w:p w14:paraId="404C1B86"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Dar destinação ambiental adequada das pilhas e baterias usadas ou inservíveis, segundo disposto na Resolução CONAMA nº 257, de 30 de junho de 1999.</w:t>
      </w:r>
    </w:p>
    <w:p w14:paraId="42C8B547"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Racionalizar o uso de substâncias potencialmente tóxicas ou poluentes;</w:t>
      </w:r>
    </w:p>
    <w:p w14:paraId="28DF3737"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Substituir as substâncias tóxicas por outras atóxicas ou de menor toxicidade;</w:t>
      </w:r>
    </w:p>
    <w:p w14:paraId="16560B54"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Observar que quando da limpeza for utilizado detergente em pó, este deverá ser fabricado no país ou importado, cuja composição respeite os limites de concentração máxima de fósforo admitidos na Resolução CONAMA nº 359, de 29/04/2005, e legislação correlata;</w:t>
      </w:r>
    </w:p>
    <w:p w14:paraId="7DFD60E4"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Racionalize o consumo de energia (especialmente elétrica);</w:t>
      </w:r>
    </w:p>
    <w:p w14:paraId="7C7B00B0"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Os materiais que serão utilizados pela empresa deverão ser, prioritariamente, recicláveis, reutilizáveis e biodegradáveis, com redução da necessidade de sua manutenção, nos termos do inc. VIII do art. 4º da IN nº 01/10, da SLTI;</w:t>
      </w:r>
    </w:p>
    <w:p w14:paraId="15D65581" w14:textId="77777777" w:rsidR="003D5612" w:rsidRPr="00537578" w:rsidRDefault="003D5612" w:rsidP="00537578">
      <w:pPr>
        <w:pStyle w:val="Padro"/>
        <w:numPr>
          <w:ilvl w:val="1"/>
          <w:numId w:val="13"/>
        </w:numPr>
        <w:spacing w:before="28" w:after="28"/>
        <w:ind w:right="-79"/>
        <w:jc w:val="both"/>
        <w:rPr>
          <w:rFonts w:ascii="Times New Roman" w:eastAsia="Times New Roman" w:hAnsi="Times New Roman" w:cs="Times New Roman"/>
          <w:sz w:val="24"/>
          <w:szCs w:val="24"/>
          <w:lang w:eastAsia="pt-BR"/>
        </w:rPr>
      </w:pPr>
      <w:r w:rsidRPr="00537578">
        <w:rPr>
          <w:rFonts w:ascii="Times New Roman" w:eastAsia="Times New Roman" w:hAnsi="Times New Roman" w:cs="Times New Roman"/>
          <w:sz w:val="24"/>
          <w:szCs w:val="24"/>
          <w:lang w:eastAsia="pt-BR"/>
        </w:rPr>
        <w:t>Cumprir as obrigações legais relativas a encargos fiscais, trabalhistas, sociais, previdenciários, civis e comerciais que onerem a atividade vinculada à mencionada concessão de uso, eximindo a CONCEDENTE de quaisquer dessas responsabilidades;</w:t>
      </w:r>
    </w:p>
    <w:p w14:paraId="1D19C0C5" w14:textId="44F178CE" w:rsidR="0070059F" w:rsidRPr="00537578" w:rsidRDefault="0070059F" w:rsidP="00537578">
      <w:pPr>
        <w:pStyle w:val="Nivel10"/>
        <w:rPr>
          <w:rFonts w:ascii="Times New Roman" w:hAnsi="Times New Roman"/>
          <w:sz w:val="24"/>
          <w:szCs w:val="24"/>
        </w:rPr>
      </w:pPr>
      <w:r w:rsidRPr="00537578">
        <w:rPr>
          <w:rFonts w:ascii="Times New Roman" w:hAnsi="Times New Roman"/>
          <w:sz w:val="24"/>
          <w:szCs w:val="24"/>
        </w:rPr>
        <w:lastRenderedPageBreak/>
        <w:t>CLÁUSULA DÉCIMA</w:t>
      </w:r>
      <w:r w:rsidR="003D5612" w:rsidRPr="00537578">
        <w:rPr>
          <w:rFonts w:ascii="Times New Roman" w:hAnsi="Times New Roman"/>
          <w:sz w:val="24"/>
          <w:szCs w:val="24"/>
        </w:rPr>
        <w:t xml:space="preserve"> QUARTA</w:t>
      </w:r>
      <w:r w:rsidRPr="00537578">
        <w:rPr>
          <w:rFonts w:ascii="Times New Roman" w:hAnsi="Times New Roman"/>
          <w:sz w:val="24"/>
          <w:szCs w:val="24"/>
        </w:rPr>
        <w:t xml:space="preserve"> – SANÇÕES ADMINISTRATIVAS</w:t>
      </w:r>
      <w:r w:rsidR="00D772A3" w:rsidRPr="00537578">
        <w:rPr>
          <w:rFonts w:ascii="Times New Roman" w:hAnsi="Times New Roman"/>
          <w:sz w:val="24"/>
          <w:szCs w:val="24"/>
        </w:rPr>
        <w:t>.</w:t>
      </w:r>
    </w:p>
    <w:p w14:paraId="30A14515"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 xml:space="preserve">Comete infração administrativa nos termos da Lei nº 8.666, de 1993 a Contratada que </w:t>
      </w:r>
      <w:proofErr w:type="spellStart"/>
      <w:r w:rsidRPr="00537578">
        <w:rPr>
          <w:rFonts w:ascii="Times New Roman" w:hAnsi="Times New Roman"/>
          <w:sz w:val="24"/>
          <w:szCs w:val="24"/>
        </w:rPr>
        <w:t>inexecutar</w:t>
      </w:r>
      <w:proofErr w:type="spellEnd"/>
      <w:r w:rsidRPr="00537578">
        <w:rPr>
          <w:rFonts w:ascii="Times New Roman" w:hAnsi="Times New Roman"/>
          <w:sz w:val="24"/>
          <w:szCs w:val="24"/>
        </w:rPr>
        <w:t xml:space="preserve"> total ou parcialmente qualquer das obrigações assumidas em decorrência da contratação; ensejar o retardamento da execução do objeto; fraudar na execução do contrato; comportar-se de modo inidôneo; cometer fraude fiscal; ou não mantiver a proposta;</w:t>
      </w:r>
    </w:p>
    <w:p w14:paraId="35E3FDA9" w14:textId="77777777" w:rsidR="00651227" w:rsidRPr="00537578" w:rsidRDefault="00651227" w:rsidP="00537578">
      <w:pPr>
        <w:pStyle w:val="Nivel2"/>
        <w:numPr>
          <w:ilvl w:val="1"/>
          <w:numId w:val="13"/>
        </w:numPr>
        <w:rPr>
          <w:rFonts w:ascii="Times New Roman" w:hAnsi="Times New Roman"/>
          <w:color w:val="000000"/>
          <w:sz w:val="24"/>
          <w:szCs w:val="24"/>
        </w:rPr>
      </w:pPr>
      <w:r w:rsidRPr="00537578">
        <w:rPr>
          <w:rFonts w:ascii="Times New Roman" w:hAnsi="Times New Roman"/>
          <w:sz w:val="24"/>
          <w:szCs w:val="24"/>
          <w:shd w:val="clear" w:color="auto" w:fill="FFFFFF"/>
        </w:rPr>
        <w:t>A Contratada que cometer qualquer das infrações acima discriminadas ficará sujeita, sem prejuízo da responsabilidade civil e criminal, às seguintes sanções:</w:t>
      </w:r>
    </w:p>
    <w:p w14:paraId="06871DBB"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advertência</w:t>
      </w:r>
      <w:proofErr w:type="gramEnd"/>
      <w:r w:rsidRPr="00537578">
        <w:rPr>
          <w:rFonts w:ascii="Times New Roman" w:hAnsi="Times New Roman" w:cs="Times New Roman"/>
          <w:sz w:val="24"/>
          <w:szCs w:val="24"/>
        </w:rPr>
        <w:t xml:space="preserve"> por faltas leves, assim entendidas aquelas que não acarretem prejuízos significativos para a Contratante;</w:t>
      </w:r>
    </w:p>
    <w:p w14:paraId="088C408A" w14:textId="77777777" w:rsidR="00651227" w:rsidRPr="00537578" w:rsidRDefault="00651227" w:rsidP="00537578">
      <w:pPr>
        <w:pStyle w:val="Nivel3"/>
        <w:numPr>
          <w:ilvl w:val="2"/>
          <w:numId w:val="13"/>
        </w:numPr>
        <w:rPr>
          <w:rFonts w:ascii="Times New Roman" w:hAnsi="Times New Roman" w:cs="Times New Roman"/>
          <w:color w:val="auto"/>
          <w:sz w:val="24"/>
          <w:szCs w:val="24"/>
        </w:rPr>
      </w:pPr>
      <w:proofErr w:type="gramStart"/>
      <w:r w:rsidRPr="00537578">
        <w:rPr>
          <w:rFonts w:ascii="Times New Roman" w:hAnsi="Times New Roman" w:cs="Times New Roman"/>
          <w:color w:val="auto"/>
          <w:sz w:val="24"/>
          <w:szCs w:val="24"/>
        </w:rPr>
        <w:t>multa</w:t>
      </w:r>
      <w:proofErr w:type="gramEnd"/>
      <w:r w:rsidRPr="00537578">
        <w:rPr>
          <w:rFonts w:ascii="Times New Roman" w:hAnsi="Times New Roman" w:cs="Times New Roman"/>
          <w:color w:val="auto"/>
          <w:sz w:val="24"/>
          <w:szCs w:val="24"/>
        </w:rPr>
        <w:t xml:space="preserve"> moratória de até 0,33% (trinta e três centésimos por cento) por dia de atraso injustificado sobre o valor da parcela inadimplida, até o limite de 30 (trinta) dias;</w:t>
      </w:r>
    </w:p>
    <w:p w14:paraId="0794AB0E" w14:textId="77777777" w:rsidR="00651227" w:rsidRPr="00537578" w:rsidRDefault="00651227" w:rsidP="00537578">
      <w:pPr>
        <w:pStyle w:val="Nivel4"/>
        <w:numPr>
          <w:ilvl w:val="3"/>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em</w:t>
      </w:r>
      <w:proofErr w:type="gramEnd"/>
      <w:r w:rsidRPr="00537578">
        <w:rPr>
          <w:rFonts w:ascii="Times New Roman" w:hAnsi="Times New Roman" w:cs="Times New Roman"/>
          <w:sz w:val="24"/>
          <w:szCs w:val="24"/>
        </w:rPr>
        <w:t xml:space="preserve">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 </w:t>
      </w:r>
    </w:p>
    <w:p w14:paraId="6D72DF0C" w14:textId="77777777" w:rsidR="00651227" w:rsidRPr="00537578" w:rsidRDefault="00651227" w:rsidP="00537578">
      <w:pPr>
        <w:pStyle w:val="Nivel4"/>
        <w:numPr>
          <w:ilvl w:val="3"/>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as</w:t>
      </w:r>
      <w:proofErr w:type="gramEnd"/>
      <w:r w:rsidRPr="00537578">
        <w:rPr>
          <w:rFonts w:ascii="Times New Roman" w:hAnsi="Times New Roman" w:cs="Times New Roman"/>
          <w:sz w:val="24"/>
          <w:szCs w:val="24"/>
        </w:rPr>
        <w:t xml:space="preserve"> penalidades de multa decorrentes de fatos diversos serão consideradas independentes entre si.</w:t>
      </w:r>
    </w:p>
    <w:p w14:paraId="6AE3BA94"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multa</w:t>
      </w:r>
      <w:proofErr w:type="gramEnd"/>
      <w:r w:rsidRPr="00537578">
        <w:rPr>
          <w:rFonts w:ascii="Times New Roman" w:hAnsi="Times New Roman" w:cs="Times New Roman"/>
          <w:sz w:val="24"/>
          <w:szCs w:val="24"/>
        </w:rPr>
        <w:t xml:space="preserve"> compensatória de </w:t>
      </w:r>
      <w:r w:rsidRPr="00537578">
        <w:rPr>
          <w:rFonts w:ascii="Times New Roman" w:hAnsi="Times New Roman" w:cs="Times New Roman"/>
          <w:color w:val="auto"/>
          <w:sz w:val="24"/>
          <w:szCs w:val="24"/>
        </w:rPr>
        <w:t xml:space="preserve">até 10% (dez por cento) </w:t>
      </w:r>
      <w:r w:rsidRPr="00537578">
        <w:rPr>
          <w:rFonts w:ascii="Times New Roman" w:hAnsi="Times New Roman" w:cs="Times New Roman"/>
          <w:sz w:val="24"/>
          <w:szCs w:val="24"/>
        </w:rPr>
        <w:t>sobre o valor total do contrato, no caso de inexecução total do objeto;</w:t>
      </w:r>
    </w:p>
    <w:p w14:paraId="3D79BD45" w14:textId="77777777" w:rsidR="00651227" w:rsidRPr="00537578" w:rsidRDefault="00651227" w:rsidP="00537578">
      <w:pPr>
        <w:pStyle w:val="Nivel4"/>
        <w:numPr>
          <w:ilvl w:val="3"/>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em</w:t>
      </w:r>
      <w:proofErr w:type="gramEnd"/>
      <w:r w:rsidRPr="00537578">
        <w:rPr>
          <w:rFonts w:ascii="Times New Roman" w:hAnsi="Times New Roman" w:cs="Times New Roman"/>
          <w:sz w:val="24"/>
          <w:szCs w:val="24"/>
        </w:rPr>
        <w:t xml:space="preserve"> caso de inexecução parcial, a multa compensatória, no mesmo percentual do subitem acima, será aplicada de forma proporcional à obrigação inadimplida;</w:t>
      </w:r>
    </w:p>
    <w:p w14:paraId="025EE380"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suspensão</w:t>
      </w:r>
      <w:proofErr w:type="gramEnd"/>
      <w:r w:rsidRPr="00537578">
        <w:rPr>
          <w:rFonts w:ascii="Times New Roman" w:hAnsi="Times New Roman" w:cs="Times New Roman"/>
          <w:sz w:val="24"/>
          <w:szCs w:val="24"/>
        </w:rPr>
        <w:t xml:space="preserve"> de licitar e impedimento de contratar com o órgão, entidade ou unidade administrativa pela qual a Administração Pública opera e atua concretamente, pelo prazo de até dois anos;</w:t>
      </w:r>
    </w:p>
    <w:p w14:paraId="0D4A5A67"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declaração</w:t>
      </w:r>
      <w:proofErr w:type="gramEnd"/>
      <w:r w:rsidRPr="00537578">
        <w:rPr>
          <w:rFonts w:ascii="Times New Roman" w:hAnsi="Times New Roman" w:cs="Times New Roman"/>
          <w:sz w:val="24"/>
          <w:szCs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787ADE09"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 aplicação de multa não impede que a Administração rescinda unilateralmente o Contrato e aplique as outras sanções cabíveis.</w:t>
      </w:r>
    </w:p>
    <w:p w14:paraId="1CA4EE15"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lastRenderedPageBreak/>
        <w:t xml:space="preserve">A recusa injustificada da Adjudicatária em assinar o Contrato, após devidamente convocada, dentro do prazo estabelecido pela Administração, equivale à inexecução total do contrato, sujeitando-a </w:t>
      </w:r>
      <w:proofErr w:type="gramStart"/>
      <w:r w:rsidRPr="00537578">
        <w:rPr>
          <w:rFonts w:ascii="Times New Roman" w:hAnsi="Times New Roman"/>
          <w:sz w:val="24"/>
          <w:szCs w:val="24"/>
        </w:rPr>
        <w:t>às</w:t>
      </w:r>
      <w:proofErr w:type="gramEnd"/>
      <w:r w:rsidRPr="00537578">
        <w:rPr>
          <w:rFonts w:ascii="Times New Roman" w:hAnsi="Times New Roman"/>
          <w:sz w:val="24"/>
          <w:szCs w:val="24"/>
        </w:rPr>
        <w:t xml:space="preserve"> penalidades acima estabelecidas.</w:t>
      </w:r>
    </w:p>
    <w:p w14:paraId="7E4E58B1"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 aplicação de qualquer penalidade não exclui a aplicação da multa.</w:t>
      </w:r>
    </w:p>
    <w:p w14:paraId="1EAD7FEE"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Também fica sujeita às penalidades do art. 87, III e IV da Lei nº 8.666, de 1993, a Contratada que:</w:t>
      </w:r>
    </w:p>
    <w:p w14:paraId="01118A3B"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tenha</w:t>
      </w:r>
      <w:proofErr w:type="gramEnd"/>
      <w:r w:rsidRPr="00537578">
        <w:rPr>
          <w:rFonts w:ascii="Times New Roman" w:hAnsi="Times New Roman" w:cs="Times New Roman"/>
          <w:sz w:val="24"/>
          <w:szCs w:val="24"/>
        </w:rPr>
        <w:t xml:space="preserve"> sofrido condenação definitiva por praticar, por meio dolosos, fraude fiscal no recolhimento de quaisquer tributos;</w:t>
      </w:r>
    </w:p>
    <w:p w14:paraId="18F0B8D3"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tenha</w:t>
      </w:r>
      <w:proofErr w:type="gramEnd"/>
      <w:r w:rsidRPr="00537578">
        <w:rPr>
          <w:rFonts w:ascii="Times New Roman" w:hAnsi="Times New Roman" w:cs="Times New Roman"/>
          <w:sz w:val="24"/>
          <w:szCs w:val="24"/>
        </w:rPr>
        <w:t xml:space="preserve"> praticado atos ilícitos visando a frustrar os objetivos da licitação;</w:t>
      </w:r>
    </w:p>
    <w:p w14:paraId="65EF43C1" w14:textId="77777777" w:rsidR="00651227" w:rsidRPr="00537578" w:rsidRDefault="00651227" w:rsidP="00537578">
      <w:pPr>
        <w:pStyle w:val="Nivel3"/>
        <w:numPr>
          <w:ilvl w:val="2"/>
          <w:numId w:val="13"/>
        </w:numPr>
        <w:rPr>
          <w:rFonts w:ascii="Times New Roman" w:hAnsi="Times New Roman" w:cs="Times New Roman"/>
          <w:sz w:val="24"/>
          <w:szCs w:val="24"/>
        </w:rPr>
      </w:pPr>
      <w:proofErr w:type="gramStart"/>
      <w:r w:rsidRPr="00537578">
        <w:rPr>
          <w:rFonts w:ascii="Times New Roman" w:hAnsi="Times New Roman" w:cs="Times New Roman"/>
          <w:sz w:val="24"/>
          <w:szCs w:val="24"/>
        </w:rPr>
        <w:t>demonstre</w:t>
      </w:r>
      <w:proofErr w:type="gramEnd"/>
      <w:r w:rsidRPr="00537578">
        <w:rPr>
          <w:rFonts w:ascii="Times New Roman" w:hAnsi="Times New Roman" w:cs="Times New Roman"/>
          <w:sz w:val="24"/>
          <w:szCs w:val="24"/>
        </w:rPr>
        <w:t xml:space="preserve"> não possuir idoneidade para contratar com a Administração em virtude de atos ilícitos praticados.</w:t>
      </w:r>
    </w:p>
    <w:p w14:paraId="270724EF"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14:paraId="5820B080"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792009DE"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5D279503" w14:textId="77777777" w:rsidR="00651227" w:rsidRPr="00537578" w:rsidRDefault="00651227" w:rsidP="00537578">
      <w:pPr>
        <w:pStyle w:val="Nivel3"/>
        <w:numPr>
          <w:ilvl w:val="2"/>
          <w:numId w:val="13"/>
        </w:numPr>
        <w:rPr>
          <w:rFonts w:ascii="Times New Roman" w:hAnsi="Times New Roman" w:cs="Times New Roman"/>
          <w:sz w:val="24"/>
          <w:szCs w:val="24"/>
        </w:rPr>
      </w:pPr>
      <w:r w:rsidRPr="00537578">
        <w:rPr>
          <w:rFonts w:ascii="Times New Roman" w:hAnsi="Times New Roman" w:cs="Times New Roman"/>
          <w:sz w:val="24"/>
          <w:szCs w:val="24"/>
        </w:rPr>
        <w:t xml:space="preserve">Caso a Contratante determine, a multa deverá ser recolhida no prazo máximo de </w:t>
      </w:r>
      <w:r w:rsidRPr="00537578">
        <w:rPr>
          <w:rFonts w:ascii="Times New Roman" w:hAnsi="Times New Roman" w:cs="Times New Roman"/>
          <w:color w:val="auto"/>
          <w:sz w:val="24"/>
          <w:szCs w:val="24"/>
        </w:rPr>
        <w:t xml:space="preserve">20 (vinte) </w:t>
      </w:r>
      <w:r w:rsidRPr="00537578">
        <w:rPr>
          <w:rFonts w:ascii="Times New Roman" w:hAnsi="Times New Roman" w:cs="Times New Roman"/>
          <w:sz w:val="24"/>
          <w:szCs w:val="24"/>
        </w:rPr>
        <w:t>dias, a contar da data do recebimento da comunicação enviada pela autoridade competente.</w:t>
      </w:r>
    </w:p>
    <w:p w14:paraId="528C8E99" w14:textId="77777777" w:rsidR="00651227" w:rsidRPr="00537578" w:rsidRDefault="00651227" w:rsidP="00537578">
      <w:pPr>
        <w:pStyle w:val="Nivel2"/>
        <w:numPr>
          <w:ilvl w:val="1"/>
          <w:numId w:val="13"/>
        </w:numPr>
        <w:rPr>
          <w:rFonts w:ascii="Times New Roman" w:hAnsi="Times New Roman"/>
          <w:sz w:val="24"/>
          <w:szCs w:val="24"/>
        </w:rPr>
      </w:pPr>
      <w:r w:rsidRPr="00537578">
        <w:rPr>
          <w:rFonts w:ascii="Times New Roman" w:hAnsi="Times New Roman"/>
          <w:sz w:val="24"/>
          <w:szCs w:val="24"/>
        </w:rPr>
        <w:t>As penalidades serão obrigatoriamente registradas no SICAF.</w:t>
      </w:r>
    </w:p>
    <w:p w14:paraId="75475CBE" w14:textId="77777777" w:rsidR="00651227" w:rsidRPr="00537578" w:rsidRDefault="00651227" w:rsidP="00537578">
      <w:pPr>
        <w:pStyle w:val="Corpodetexto"/>
        <w:numPr>
          <w:ilvl w:val="1"/>
          <w:numId w:val="13"/>
        </w:numPr>
        <w:suppressAutoHyphens w:val="0"/>
        <w:spacing w:before="60" w:after="60" w:line="276" w:lineRule="auto"/>
        <w:jc w:val="both"/>
        <w:rPr>
          <w:rFonts w:ascii="Times New Roman" w:hAnsi="Times New Roman"/>
          <w:szCs w:val="24"/>
        </w:rPr>
      </w:pPr>
      <w:r w:rsidRPr="00537578">
        <w:rPr>
          <w:rFonts w:ascii="Times New Roman" w:hAnsi="Times New Roman"/>
          <w:szCs w:val="24"/>
        </w:rPr>
        <w:t>As sanções aqui previstas são independentes entre si, podendo ser aplicadas isoladas ou, no caso das multas, cumulativamente, sem prejuízo de outras medidas cabíveis.</w:t>
      </w:r>
    </w:p>
    <w:p w14:paraId="1D19C0C7" w14:textId="649C44A2" w:rsidR="0070059F" w:rsidRPr="00537578" w:rsidRDefault="0070059F" w:rsidP="00537578">
      <w:pPr>
        <w:pStyle w:val="Nivel10"/>
        <w:rPr>
          <w:rFonts w:ascii="Times New Roman" w:hAnsi="Times New Roman"/>
          <w:sz w:val="24"/>
          <w:szCs w:val="24"/>
        </w:rPr>
      </w:pPr>
      <w:r w:rsidRPr="00537578">
        <w:rPr>
          <w:rFonts w:ascii="Times New Roman" w:hAnsi="Times New Roman"/>
          <w:sz w:val="24"/>
          <w:szCs w:val="24"/>
        </w:rPr>
        <w:t xml:space="preserve">CLÁUSULA DÉCIMA </w:t>
      </w:r>
      <w:r w:rsidR="003D5612" w:rsidRPr="00537578">
        <w:rPr>
          <w:rFonts w:ascii="Times New Roman" w:hAnsi="Times New Roman"/>
          <w:sz w:val="24"/>
          <w:szCs w:val="24"/>
        </w:rPr>
        <w:t>QUINTA</w:t>
      </w:r>
      <w:r w:rsidR="004615EA" w:rsidRPr="00537578">
        <w:rPr>
          <w:rFonts w:ascii="Times New Roman" w:hAnsi="Times New Roman"/>
          <w:sz w:val="24"/>
          <w:szCs w:val="24"/>
        </w:rPr>
        <w:t xml:space="preserve"> </w:t>
      </w:r>
      <w:r w:rsidRPr="00537578">
        <w:rPr>
          <w:rFonts w:ascii="Times New Roman" w:hAnsi="Times New Roman"/>
          <w:sz w:val="24"/>
          <w:szCs w:val="24"/>
        </w:rPr>
        <w:t>– RESCISÃO</w:t>
      </w:r>
    </w:p>
    <w:p w14:paraId="1D19C0C8" w14:textId="77777777" w:rsidR="0070059F" w:rsidRPr="00537578"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O presente Termo de Contrato poderá ser rescindido nas hipóteses previstas no art. 78 da Lei nº 8.666, de 1993, com as consequências indicadas no art. 80 da mesma Lei, sem prejuízo da aplicação das sanções previstas </w:t>
      </w:r>
      <w:r w:rsidR="00E94260" w:rsidRPr="00537578">
        <w:rPr>
          <w:rFonts w:ascii="Times New Roman" w:hAnsi="Times New Roman" w:cs="Times New Roman"/>
          <w:sz w:val="24"/>
        </w:rPr>
        <w:t>no Termo de Referência</w:t>
      </w:r>
      <w:r w:rsidR="00BC10CF" w:rsidRPr="00537578">
        <w:rPr>
          <w:rFonts w:ascii="Times New Roman" w:hAnsi="Times New Roman" w:cs="Times New Roman"/>
          <w:sz w:val="24"/>
        </w:rPr>
        <w:t>, anexo do Edital</w:t>
      </w:r>
      <w:r w:rsidRPr="00537578">
        <w:rPr>
          <w:rFonts w:ascii="Times New Roman" w:hAnsi="Times New Roman" w:cs="Times New Roman"/>
          <w:sz w:val="24"/>
        </w:rPr>
        <w:t>.</w:t>
      </w:r>
    </w:p>
    <w:p w14:paraId="1D19C0C9" w14:textId="77777777" w:rsidR="0070059F"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lastRenderedPageBreak/>
        <w:t>Os casos de rescisão contratual serão formalmente motivados, assegura</w:t>
      </w:r>
      <w:r w:rsidR="00BC10CF" w:rsidRPr="00537578">
        <w:rPr>
          <w:rFonts w:ascii="Times New Roman" w:hAnsi="Times New Roman" w:cs="Times New Roman"/>
          <w:sz w:val="24"/>
        </w:rPr>
        <w:t>n</w:t>
      </w:r>
      <w:r w:rsidRPr="00537578">
        <w:rPr>
          <w:rFonts w:ascii="Times New Roman" w:hAnsi="Times New Roman" w:cs="Times New Roman"/>
          <w:sz w:val="24"/>
        </w:rPr>
        <w:t>do-se à CONTRATADA o direito à prévia e ampla defesa.</w:t>
      </w:r>
    </w:p>
    <w:p w14:paraId="3F3B8F42" w14:textId="77777777" w:rsidR="00B2590E" w:rsidRPr="00A976FD" w:rsidRDefault="00B2590E" w:rsidP="00B2590E">
      <w:pPr>
        <w:numPr>
          <w:ilvl w:val="1"/>
          <w:numId w:val="13"/>
        </w:numPr>
        <w:spacing w:before="120" w:after="120" w:line="276" w:lineRule="auto"/>
        <w:ind w:left="425"/>
        <w:jc w:val="center"/>
        <w:rPr>
          <w:rFonts w:ascii="Times New Roman" w:hAnsi="Times New Roman" w:cs="Times New Roman"/>
          <w:sz w:val="24"/>
        </w:rPr>
      </w:pPr>
      <w:r w:rsidRPr="00A976FD">
        <w:rPr>
          <w:rFonts w:ascii="Times New Roman" w:hAnsi="Times New Roman" w:cs="Times New Roman"/>
          <w:sz w:val="24"/>
        </w:rPr>
        <w:t xml:space="preserve">Considerar-se-á rescindido o presente Contrato, independentemente de ato especial, retornando a área do imóvel à </w:t>
      </w:r>
      <w:r w:rsidRPr="00A976FD">
        <w:rPr>
          <w:rFonts w:ascii="Times New Roman" w:hAnsi="Times New Roman" w:cs="Times New Roman"/>
          <w:b/>
          <w:sz w:val="24"/>
        </w:rPr>
        <w:t>CEDENTE</w:t>
      </w:r>
      <w:r w:rsidRPr="00A976FD">
        <w:rPr>
          <w:rFonts w:ascii="Times New Roman" w:hAnsi="Times New Roman" w:cs="Times New Roman"/>
          <w:sz w:val="24"/>
        </w:rPr>
        <w:t xml:space="preserve">, sem direito </w:t>
      </w:r>
      <w:proofErr w:type="gramStart"/>
      <w:r w:rsidRPr="00A976FD">
        <w:rPr>
          <w:rFonts w:ascii="Times New Roman" w:hAnsi="Times New Roman" w:cs="Times New Roman"/>
          <w:sz w:val="24"/>
        </w:rPr>
        <w:t>da(</w:t>
      </w:r>
      <w:proofErr w:type="gramEnd"/>
      <w:r w:rsidRPr="00A976FD">
        <w:rPr>
          <w:rFonts w:ascii="Times New Roman" w:hAnsi="Times New Roman" w:cs="Times New Roman"/>
          <w:sz w:val="24"/>
        </w:rPr>
        <w:t xml:space="preserve">o) </w:t>
      </w:r>
      <w:r w:rsidRPr="00A976FD">
        <w:rPr>
          <w:rFonts w:ascii="Times New Roman" w:hAnsi="Times New Roman" w:cs="Times New Roman"/>
          <w:b/>
          <w:sz w:val="24"/>
        </w:rPr>
        <w:t xml:space="preserve">CESSIONÁRIA </w:t>
      </w:r>
      <w:r w:rsidRPr="00A976FD">
        <w:rPr>
          <w:rFonts w:ascii="Times New Roman" w:hAnsi="Times New Roman" w:cs="Times New Roman"/>
          <w:sz w:val="24"/>
        </w:rPr>
        <w:t>a qualquer</w:t>
      </w:r>
    </w:p>
    <w:p w14:paraId="63D704CF" w14:textId="6AF3A1FA" w:rsidR="00B2590E" w:rsidRPr="00A976FD" w:rsidRDefault="00B2590E" w:rsidP="00B2590E">
      <w:pPr>
        <w:spacing w:before="120" w:after="120" w:line="276" w:lineRule="auto"/>
        <w:ind w:left="425"/>
        <w:rPr>
          <w:rFonts w:ascii="Times New Roman" w:hAnsi="Times New Roman" w:cs="Times New Roman"/>
          <w:sz w:val="24"/>
        </w:rPr>
      </w:pPr>
      <w:proofErr w:type="gramStart"/>
      <w:r w:rsidRPr="00A976FD">
        <w:rPr>
          <w:rFonts w:ascii="Times New Roman" w:hAnsi="Times New Roman" w:cs="Times New Roman"/>
          <w:sz w:val="24"/>
        </w:rPr>
        <w:t>indenização</w:t>
      </w:r>
      <w:proofErr w:type="gramEnd"/>
      <w:r w:rsidRPr="00A976FD">
        <w:rPr>
          <w:rFonts w:ascii="Times New Roman" w:hAnsi="Times New Roman" w:cs="Times New Roman"/>
          <w:sz w:val="24"/>
        </w:rPr>
        <w:t>, inclusive por benfeitorias realizadas, se:</w:t>
      </w:r>
    </w:p>
    <w:p w14:paraId="1F99ED35" w14:textId="0FED6670" w:rsidR="00B2590E" w:rsidRPr="00A976FD" w:rsidRDefault="00B2590E" w:rsidP="00B2590E">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Vier a ser dada à área cedida utilização diversa da que a ela foi destinada nos termos deste Contrato;</w:t>
      </w:r>
    </w:p>
    <w:p w14:paraId="37793337" w14:textId="6CDCFB3D" w:rsidR="00B2590E" w:rsidRPr="00A976FD" w:rsidRDefault="00B2590E" w:rsidP="00B2590E">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Houver inobservância do prazo previsto no ato autorizativo da Cessão;</w:t>
      </w:r>
    </w:p>
    <w:p w14:paraId="464C015C" w14:textId="6C86CFCB" w:rsidR="00B2590E" w:rsidRPr="00A976FD" w:rsidRDefault="00B2590E" w:rsidP="00B2590E">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 xml:space="preserve">Ocorrer renúncia à cessão ou se </w:t>
      </w:r>
      <w:proofErr w:type="gramStart"/>
      <w:r w:rsidRPr="00A976FD">
        <w:rPr>
          <w:rFonts w:ascii="Times New Roman" w:hAnsi="Times New Roman" w:cs="Times New Roman"/>
          <w:sz w:val="24"/>
        </w:rPr>
        <w:t>a(</w:t>
      </w:r>
      <w:proofErr w:type="gramEnd"/>
      <w:r w:rsidR="00C6077C" w:rsidRPr="00A976FD">
        <w:rPr>
          <w:rFonts w:ascii="Times New Roman" w:hAnsi="Times New Roman" w:cs="Times New Roman"/>
          <w:sz w:val="24"/>
        </w:rPr>
        <w:t xml:space="preserve">o) </w:t>
      </w:r>
      <w:r w:rsidR="00C6077C" w:rsidRPr="00A976FD">
        <w:rPr>
          <w:rFonts w:ascii="Times New Roman" w:hAnsi="Times New Roman" w:cs="Times New Roman"/>
          <w:b/>
          <w:sz w:val="24"/>
        </w:rPr>
        <w:t>CESSIONÁRIO(A</w:t>
      </w:r>
      <w:r w:rsidRPr="00A976FD">
        <w:rPr>
          <w:rFonts w:ascii="Times New Roman" w:hAnsi="Times New Roman" w:cs="Times New Roman"/>
          <w:b/>
          <w:sz w:val="24"/>
        </w:rPr>
        <w:t>)</w:t>
      </w:r>
      <w:r w:rsidR="00C6077C" w:rsidRPr="00A976FD">
        <w:rPr>
          <w:rFonts w:ascii="Times New Roman" w:hAnsi="Times New Roman" w:cs="Times New Roman"/>
          <w:sz w:val="24"/>
        </w:rPr>
        <w:t xml:space="preserve"> deixar de exercer suas atividades específicas ou, ainda, na hipótese de sua extinção, liquidação ou falência;</w:t>
      </w:r>
    </w:p>
    <w:p w14:paraId="642B4F1C" w14:textId="53A7290A" w:rsidR="00C6077C" w:rsidRPr="00A976FD" w:rsidRDefault="00C6077C" w:rsidP="00B2590E">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Houver, em qualquer época, necessidade da CEDENTE dispor, para seu uso, da área vinculada a este Contrato;</w:t>
      </w:r>
    </w:p>
    <w:p w14:paraId="77360E34" w14:textId="77777777" w:rsidR="00C6077C" w:rsidRPr="00A976FD" w:rsidRDefault="00C6077C" w:rsidP="00B2590E">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Ocorrer inadimplemento de cláusula contratual;</w:t>
      </w:r>
    </w:p>
    <w:p w14:paraId="456D89D9" w14:textId="7AD945B8" w:rsidR="00B2590E" w:rsidRPr="00A976FD" w:rsidRDefault="00C6077C" w:rsidP="00C6077C">
      <w:pPr>
        <w:pStyle w:val="PargrafodaLista"/>
        <w:numPr>
          <w:ilvl w:val="2"/>
          <w:numId w:val="13"/>
        </w:numPr>
        <w:spacing w:before="120" w:after="120" w:line="276" w:lineRule="auto"/>
        <w:rPr>
          <w:rFonts w:ascii="Times New Roman" w:hAnsi="Times New Roman" w:cs="Times New Roman"/>
          <w:sz w:val="24"/>
        </w:rPr>
      </w:pPr>
      <w:r w:rsidRPr="00A976FD">
        <w:rPr>
          <w:rFonts w:ascii="Times New Roman" w:hAnsi="Times New Roman" w:cs="Times New Roman"/>
          <w:sz w:val="24"/>
        </w:rPr>
        <w:t xml:space="preserve">A rescisão do Contrato poderá ser </w:t>
      </w:r>
      <w:proofErr w:type="gramStart"/>
      <w:r w:rsidRPr="00A976FD">
        <w:rPr>
          <w:rFonts w:ascii="Times New Roman" w:hAnsi="Times New Roman" w:cs="Times New Roman"/>
          <w:sz w:val="24"/>
        </w:rPr>
        <w:t>determinada por ato unilateral e escrito da Administração, nos casos enumerados nos incisos I a XII e XVII do art. 78 da Lei</w:t>
      </w:r>
      <w:proofErr w:type="gramEnd"/>
      <w:r w:rsidRPr="00A976FD">
        <w:rPr>
          <w:rFonts w:ascii="Times New Roman" w:hAnsi="Times New Roman" w:cs="Times New Roman"/>
          <w:sz w:val="24"/>
        </w:rPr>
        <w:t xml:space="preserve"> nº 8666/1993. </w:t>
      </w:r>
    </w:p>
    <w:p w14:paraId="1D19C0CA" w14:textId="77777777" w:rsidR="0070059F" w:rsidRPr="00537578"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A CONTRATADA reconhece os direitos da CONTRATANTE em caso de rescisão administrativa prevista no art. 77 da Lei nº 8.666, de 1993.</w:t>
      </w:r>
    </w:p>
    <w:p w14:paraId="1D19C0CB" w14:textId="77777777" w:rsidR="00285215" w:rsidRPr="00537578" w:rsidRDefault="00285215"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O termo de rescisão, sempre que possível, </w:t>
      </w:r>
      <w:r w:rsidR="000A544E" w:rsidRPr="00537578">
        <w:rPr>
          <w:rFonts w:ascii="Times New Roman" w:hAnsi="Times New Roman" w:cs="Times New Roman"/>
          <w:sz w:val="24"/>
        </w:rPr>
        <w:t>será precedido:</w:t>
      </w:r>
    </w:p>
    <w:p w14:paraId="1D19C0CC" w14:textId="77777777" w:rsidR="00285215" w:rsidRPr="00537578" w:rsidRDefault="00285215" w:rsidP="00537578">
      <w:pPr>
        <w:numPr>
          <w:ilvl w:val="2"/>
          <w:numId w:val="13"/>
        </w:numPr>
        <w:spacing w:before="120" w:after="120" w:line="276" w:lineRule="auto"/>
        <w:ind w:left="1134"/>
        <w:jc w:val="both"/>
        <w:rPr>
          <w:rFonts w:ascii="Times New Roman" w:hAnsi="Times New Roman" w:cs="Times New Roman"/>
          <w:sz w:val="24"/>
        </w:rPr>
      </w:pPr>
      <w:r w:rsidRPr="00537578">
        <w:rPr>
          <w:rFonts w:ascii="Times New Roman" w:hAnsi="Times New Roman" w:cs="Times New Roman"/>
          <w:sz w:val="24"/>
        </w:rPr>
        <w:t>Balanço dos eventos contratuais já cumpridos ou parcialmente cumpridos;</w:t>
      </w:r>
    </w:p>
    <w:p w14:paraId="1D19C0CD" w14:textId="77777777" w:rsidR="00285215" w:rsidRPr="00537578" w:rsidRDefault="00285215" w:rsidP="00537578">
      <w:pPr>
        <w:numPr>
          <w:ilvl w:val="2"/>
          <w:numId w:val="13"/>
        </w:numPr>
        <w:spacing w:before="120" w:after="120" w:line="276" w:lineRule="auto"/>
        <w:ind w:left="1134"/>
        <w:jc w:val="both"/>
        <w:rPr>
          <w:rFonts w:ascii="Times New Roman" w:hAnsi="Times New Roman" w:cs="Times New Roman"/>
          <w:sz w:val="24"/>
        </w:rPr>
      </w:pPr>
      <w:r w:rsidRPr="00537578">
        <w:rPr>
          <w:rFonts w:ascii="Times New Roman" w:hAnsi="Times New Roman" w:cs="Times New Roman"/>
          <w:sz w:val="24"/>
        </w:rPr>
        <w:t>Relação dos pagamentos já efetuados e ainda devidos;</w:t>
      </w:r>
    </w:p>
    <w:p w14:paraId="1D19C0CE" w14:textId="77777777" w:rsidR="00285215" w:rsidRDefault="00285215" w:rsidP="00537578">
      <w:pPr>
        <w:numPr>
          <w:ilvl w:val="2"/>
          <w:numId w:val="13"/>
        </w:numPr>
        <w:spacing w:before="120" w:after="120" w:line="276" w:lineRule="auto"/>
        <w:ind w:left="1134"/>
        <w:jc w:val="both"/>
        <w:rPr>
          <w:rFonts w:ascii="Times New Roman" w:hAnsi="Times New Roman" w:cs="Times New Roman"/>
          <w:sz w:val="24"/>
        </w:rPr>
      </w:pPr>
      <w:r w:rsidRPr="00537578">
        <w:rPr>
          <w:rFonts w:ascii="Times New Roman" w:hAnsi="Times New Roman" w:cs="Times New Roman"/>
          <w:sz w:val="24"/>
        </w:rPr>
        <w:t>Indenizações e multas.</w:t>
      </w:r>
    </w:p>
    <w:p w14:paraId="3AE384E1" w14:textId="77777777" w:rsidR="00B2590E" w:rsidRPr="00537578" w:rsidRDefault="00B2590E" w:rsidP="00B2590E">
      <w:pPr>
        <w:spacing w:before="120" w:after="120" w:line="276" w:lineRule="auto"/>
        <w:ind w:left="1134"/>
        <w:jc w:val="both"/>
        <w:rPr>
          <w:rFonts w:ascii="Times New Roman" w:hAnsi="Times New Roman" w:cs="Times New Roman"/>
          <w:sz w:val="24"/>
        </w:rPr>
      </w:pPr>
    </w:p>
    <w:p w14:paraId="1D19C0CF" w14:textId="7F1D505D" w:rsidR="00A52E7C" w:rsidRPr="00537578" w:rsidRDefault="00A52E7C" w:rsidP="00537578">
      <w:pPr>
        <w:pStyle w:val="Nivel10"/>
        <w:rPr>
          <w:rFonts w:ascii="Times New Roman" w:hAnsi="Times New Roman"/>
          <w:sz w:val="24"/>
          <w:szCs w:val="24"/>
        </w:rPr>
      </w:pPr>
      <w:r w:rsidRPr="00537578">
        <w:rPr>
          <w:rFonts w:ascii="Times New Roman" w:hAnsi="Times New Roman"/>
          <w:sz w:val="24"/>
          <w:szCs w:val="24"/>
        </w:rPr>
        <w:t xml:space="preserve">CLÁUSULA DÉCIMA </w:t>
      </w:r>
      <w:r w:rsidR="003D5612" w:rsidRPr="00537578">
        <w:rPr>
          <w:rFonts w:ascii="Times New Roman" w:hAnsi="Times New Roman"/>
          <w:sz w:val="24"/>
          <w:szCs w:val="24"/>
        </w:rPr>
        <w:t>SEXTA</w:t>
      </w:r>
      <w:r w:rsidRPr="00537578">
        <w:rPr>
          <w:rFonts w:ascii="Times New Roman" w:hAnsi="Times New Roman"/>
          <w:sz w:val="24"/>
          <w:szCs w:val="24"/>
        </w:rPr>
        <w:t xml:space="preserve"> – VEDAÇÕES</w:t>
      </w:r>
    </w:p>
    <w:p w14:paraId="1D19C0D0" w14:textId="77777777" w:rsidR="00A52E7C" w:rsidRPr="00537578" w:rsidRDefault="00BC10C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É vedado à CONTRATADA</w:t>
      </w:r>
      <w:r w:rsidR="00A52E7C" w:rsidRPr="00537578">
        <w:rPr>
          <w:rFonts w:ascii="Times New Roman" w:hAnsi="Times New Roman" w:cs="Times New Roman"/>
          <w:sz w:val="24"/>
        </w:rPr>
        <w:t>:</w:t>
      </w:r>
    </w:p>
    <w:p w14:paraId="1D19C0D1" w14:textId="77777777" w:rsidR="00BC10CF" w:rsidRPr="00537578" w:rsidRDefault="009E57F9" w:rsidP="00537578">
      <w:pPr>
        <w:numPr>
          <w:ilvl w:val="2"/>
          <w:numId w:val="13"/>
        </w:numPr>
        <w:spacing w:before="120" w:after="120" w:line="276" w:lineRule="auto"/>
        <w:ind w:left="1134"/>
        <w:jc w:val="both"/>
        <w:rPr>
          <w:rFonts w:ascii="Times New Roman" w:hAnsi="Times New Roman" w:cs="Times New Roman"/>
          <w:sz w:val="24"/>
        </w:rPr>
      </w:pPr>
      <w:r w:rsidRPr="00537578">
        <w:rPr>
          <w:rFonts w:ascii="Times New Roman" w:hAnsi="Times New Roman" w:cs="Times New Roman"/>
          <w:sz w:val="24"/>
        </w:rPr>
        <w:t>C</w:t>
      </w:r>
      <w:r w:rsidR="00BC10CF" w:rsidRPr="00537578">
        <w:rPr>
          <w:rFonts w:ascii="Times New Roman" w:hAnsi="Times New Roman" w:cs="Times New Roman"/>
          <w:sz w:val="24"/>
        </w:rPr>
        <w:t>aucionar ou utilizar este Termo de Contrato para qualquer operaç</w:t>
      </w:r>
      <w:r w:rsidR="00A52E7C" w:rsidRPr="00537578">
        <w:rPr>
          <w:rFonts w:ascii="Times New Roman" w:hAnsi="Times New Roman" w:cs="Times New Roman"/>
          <w:sz w:val="24"/>
        </w:rPr>
        <w:t>ão financeira;</w:t>
      </w:r>
    </w:p>
    <w:p w14:paraId="1D19C0D3" w14:textId="7B415AD1" w:rsidR="000D6C4C" w:rsidRPr="00537578" w:rsidRDefault="003D5612" w:rsidP="00537578">
      <w:pPr>
        <w:pStyle w:val="Nivel10"/>
        <w:rPr>
          <w:rFonts w:ascii="Times New Roman" w:hAnsi="Times New Roman"/>
          <w:sz w:val="24"/>
          <w:szCs w:val="24"/>
        </w:rPr>
      </w:pPr>
      <w:r w:rsidRPr="00537578">
        <w:rPr>
          <w:rFonts w:ascii="Times New Roman" w:hAnsi="Times New Roman"/>
          <w:sz w:val="24"/>
          <w:szCs w:val="24"/>
        </w:rPr>
        <w:t>CLÁUSULA DÉCIMA SÉTIMA</w:t>
      </w:r>
      <w:r w:rsidR="000D6C4C" w:rsidRPr="00537578">
        <w:rPr>
          <w:rFonts w:ascii="Times New Roman" w:hAnsi="Times New Roman"/>
          <w:sz w:val="24"/>
          <w:szCs w:val="24"/>
        </w:rPr>
        <w:t xml:space="preserve"> – ALTERAÇÕES</w:t>
      </w:r>
    </w:p>
    <w:p w14:paraId="1D19C0D4" w14:textId="77777777" w:rsidR="000D6C4C" w:rsidRPr="00537578" w:rsidRDefault="000D6C4C"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Eventuais alterações contratuais reger-se-ão pela disciplina do art. 65 da Lei nº 8.666, de 1993.</w:t>
      </w:r>
    </w:p>
    <w:p w14:paraId="1D19C0D5" w14:textId="77777777" w:rsidR="000D6C4C" w:rsidRPr="00537578" w:rsidRDefault="000D6C4C"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lastRenderedPageBreak/>
        <w:t xml:space="preserve">A CONTRATADA é </w:t>
      </w:r>
      <w:proofErr w:type="gramStart"/>
      <w:r w:rsidRPr="00537578">
        <w:rPr>
          <w:rFonts w:ascii="Times New Roman" w:hAnsi="Times New Roman" w:cs="Times New Roman"/>
          <w:sz w:val="24"/>
        </w:rPr>
        <w:t>obrigada a aceitar, nas mesmas condições contratuais, os acréscimos ou supressões que se fizerem necessários, até o limite de 25% (vinte e cinco por cento) do valor inicial atualizado do contrato</w:t>
      </w:r>
      <w:proofErr w:type="gramEnd"/>
      <w:r w:rsidRPr="00537578">
        <w:rPr>
          <w:rFonts w:ascii="Times New Roman" w:hAnsi="Times New Roman" w:cs="Times New Roman"/>
          <w:sz w:val="24"/>
        </w:rPr>
        <w:t>.</w:t>
      </w:r>
    </w:p>
    <w:p w14:paraId="1D19C0D6" w14:textId="77777777" w:rsidR="000D6C4C" w:rsidRPr="00537578" w:rsidRDefault="000D6C4C"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As supressões </w:t>
      </w:r>
      <w:proofErr w:type="gramStart"/>
      <w:r w:rsidRPr="00537578">
        <w:rPr>
          <w:rFonts w:ascii="Times New Roman" w:hAnsi="Times New Roman" w:cs="Times New Roman"/>
          <w:sz w:val="24"/>
        </w:rPr>
        <w:t>resultantes de acordo celebrado</w:t>
      </w:r>
      <w:proofErr w:type="gramEnd"/>
      <w:r w:rsidRPr="00537578">
        <w:rPr>
          <w:rFonts w:ascii="Times New Roman" w:hAnsi="Times New Roman" w:cs="Times New Roman"/>
          <w:sz w:val="24"/>
        </w:rPr>
        <w:t xml:space="preserve"> entre as </w:t>
      </w:r>
      <w:r w:rsidR="00D33CD7" w:rsidRPr="00537578">
        <w:rPr>
          <w:rFonts w:ascii="Times New Roman" w:hAnsi="Times New Roman" w:cs="Times New Roman"/>
          <w:sz w:val="24"/>
        </w:rPr>
        <w:t xml:space="preserve">partes </w:t>
      </w:r>
      <w:r w:rsidRPr="00537578">
        <w:rPr>
          <w:rFonts w:ascii="Times New Roman" w:hAnsi="Times New Roman" w:cs="Times New Roman"/>
          <w:sz w:val="24"/>
        </w:rPr>
        <w:t>contratantes poderão exceder o limite de 25% (vinte e cinco por cento) do valor inicial atualizado do contrato.</w:t>
      </w:r>
    </w:p>
    <w:p w14:paraId="1D19C0D7" w14:textId="37F4305D" w:rsidR="008B0761" w:rsidRPr="00537578" w:rsidRDefault="008B0761" w:rsidP="00537578">
      <w:pPr>
        <w:pStyle w:val="Nivel10"/>
        <w:rPr>
          <w:rFonts w:ascii="Times New Roman" w:hAnsi="Times New Roman"/>
          <w:sz w:val="24"/>
          <w:szCs w:val="24"/>
        </w:rPr>
      </w:pPr>
      <w:r w:rsidRPr="00537578">
        <w:rPr>
          <w:rFonts w:ascii="Times New Roman" w:hAnsi="Times New Roman"/>
          <w:sz w:val="24"/>
          <w:szCs w:val="24"/>
        </w:rPr>
        <w:t xml:space="preserve">CLÁUSULA DÉCIMA </w:t>
      </w:r>
      <w:r w:rsidR="003D5612" w:rsidRPr="00537578">
        <w:rPr>
          <w:rFonts w:ascii="Times New Roman" w:hAnsi="Times New Roman"/>
          <w:sz w:val="24"/>
          <w:szCs w:val="24"/>
        </w:rPr>
        <w:t>OITAVA</w:t>
      </w:r>
      <w:r w:rsidRPr="00537578">
        <w:rPr>
          <w:rFonts w:ascii="Times New Roman" w:hAnsi="Times New Roman"/>
          <w:sz w:val="24"/>
          <w:szCs w:val="24"/>
        </w:rPr>
        <w:t xml:space="preserve"> – DOS CASOS OMISSOS</w:t>
      </w:r>
    </w:p>
    <w:p w14:paraId="1D19C0D8" w14:textId="77777777" w:rsidR="008B0761" w:rsidRPr="00537578" w:rsidRDefault="008B0761"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537578">
        <w:rPr>
          <w:rFonts w:ascii="Times New Roman" w:hAnsi="Times New Roman" w:cs="Times New Roman"/>
          <w:sz w:val="24"/>
        </w:rPr>
        <w:t>1990 – Código</w:t>
      </w:r>
      <w:proofErr w:type="gramEnd"/>
      <w:r w:rsidRPr="00537578">
        <w:rPr>
          <w:rFonts w:ascii="Times New Roman" w:hAnsi="Times New Roman" w:cs="Times New Roman"/>
          <w:sz w:val="24"/>
        </w:rPr>
        <w:t xml:space="preserve"> de Defesa do Consumidor – e normas e princípios gerais dos contratos.</w:t>
      </w:r>
    </w:p>
    <w:p w14:paraId="1D19C0D9" w14:textId="77777777" w:rsidR="0070059F" w:rsidRPr="00537578" w:rsidRDefault="000D6C4C" w:rsidP="00537578">
      <w:pPr>
        <w:pStyle w:val="Nivel10"/>
        <w:rPr>
          <w:rFonts w:ascii="Times New Roman" w:hAnsi="Times New Roman"/>
          <w:sz w:val="24"/>
          <w:szCs w:val="24"/>
        </w:rPr>
      </w:pPr>
      <w:r w:rsidRPr="00537578">
        <w:rPr>
          <w:rFonts w:ascii="Times New Roman" w:hAnsi="Times New Roman"/>
          <w:sz w:val="24"/>
          <w:szCs w:val="24"/>
        </w:rPr>
        <w:t>C</w:t>
      </w:r>
      <w:r w:rsidR="0070059F" w:rsidRPr="00537578">
        <w:rPr>
          <w:rFonts w:ascii="Times New Roman" w:hAnsi="Times New Roman"/>
          <w:sz w:val="24"/>
          <w:szCs w:val="24"/>
        </w:rPr>
        <w:t xml:space="preserve">LÁUSULA DÉCIMA </w:t>
      </w:r>
      <w:r w:rsidR="008B0761" w:rsidRPr="00537578">
        <w:rPr>
          <w:rFonts w:ascii="Times New Roman" w:hAnsi="Times New Roman"/>
          <w:sz w:val="24"/>
          <w:szCs w:val="24"/>
        </w:rPr>
        <w:t>QUINTA</w:t>
      </w:r>
      <w:r w:rsidR="0070059F" w:rsidRPr="00537578">
        <w:rPr>
          <w:rFonts w:ascii="Times New Roman" w:hAnsi="Times New Roman"/>
          <w:sz w:val="24"/>
          <w:szCs w:val="24"/>
        </w:rPr>
        <w:t xml:space="preserve"> – PUBLICAÇÃO</w:t>
      </w:r>
    </w:p>
    <w:p w14:paraId="1D19C0DA" w14:textId="77777777" w:rsidR="000D6C4C" w:rsidRPr="00537578" w:rsidRDefault="00B72B3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I</w:t>
      </w:r>
      <w:r w:rsidR="0070059F" w:rsidRPr="00537578">
        <w:rPr>
          <w:rFonts w:ascii="Times New Roman" w:hAnsi="Times New Roman" w:cs="Times New Roman"/>
          <w:sz w:val="24"/>
        </w:rPr>
        <w:t>ncumbirá à CONTRATANTE providenciar a publicação deste instrumento, por extrato, no Diário Oficial da União, no prazo previsto na Lei nº 8.666, de 1993.</w:t>
      </w:r>
    </w:p>
    <w:p w14:paraId="1D19C0DB" w14:textId="77777777" w:rsidR="0070059F" w:rsidRPr="00537578" w:rsidRDefault="000D6C4C" w:rsidP="00537578">
      <w:pPr>
        <w:pStyle w:val="Nivel10"/>
        <w:rPr>
          <w:rFonts w:ascii="Times New Roman" w:hAnsi="Times New Roman"/>
          <w:sz w:val="24"/>
          <w:szCs w:val="24"/>
        </w:rPr>
      </w:pPr>
      <w:r w:rsidRPr="00537578">
        <w:rPr>
          <w:rFonts w:ascii="Times New Roman" w:hAnsi="Times New Roman"/>
          <w:sz w:val="24"/>
          <w:szCs w:val="24"/>
        </w:rPr>
        <w:t>CL</w:t>
      </w:r>
      <w:r w:rsidR="0070059F" w:rsidRPr="00537578">
        <w:rPr>
          <w:rFonts w:ascii="Times New Roman" w:hAnsi="Times New Roman"/>
          <w:sz w:val="24"/>
          <w:szCs w:val="24"/>
        </w:rPr>
        <w:t xml:space="preserve">ÁUSULA DÉCIMA </w:t>
      </w:r>
      <w:r w:rsidR="008B0761" w:rsidRPr="00537578">
        <w:rPr>
          <w:rFonts w:ascii="Times New Roman" w:hAnsi="Times New Roman"/>
          <w:sz w:val="24"/>
          <w:szCs w:val="24"/>
        </w:rPr>
        <w:t>SEXTA</w:t>
      </w:r>
      <w:r w:rsidR="0070059F" w:rsidRPr="00537578">
        <w:rPr>
          <w:rFonts w:ascii="Times New Roman" w:hAnsi="Times New Roman"/>
          <w:sz w:val="24"/>
          <w:szCs w:val="24"/>
        </w:rPr>
        <w:t xml:space="preserve"> – FORO</w:t>
      </w:r>
    </w:p>
    <w:p w14:paraId="1D19C0DC" w14:textId="20486387" w:rsidR="0070059F" w:rsidRPr="00537578" w:rsidRDefault="0070059F" w:rsidP="00537578">
      <w:pPr>
        <w:numPr>
          <w:ilvl w:val="1"/>
          <w:numId w:val="13"/>
        </w:numPr>
        <w:spacing w:before="120" w:after="120" w:line="276" w:lineRule="auto"/>
        <w:ind w:left="425"/>
        <w:jc w:val="both"/>
        <w:rPr>
          <w:rFonts w:ascii="Times New Roman" w:hAnsi="Times New Roman" w:cs="Times New Roman"/>
          <w:sz w:val="24"/>
        </w:rPr>
      </w:pPr>
      <w:r w:rsidRPr="00537578">
        <w:rPr>
          <w:rFonts w:ascii="Times New Roman" w:hAnsi="Times New Roman" w:cs="Times New Roman"/>
          <w:sz w:val="24"/>
        </w:rPr>
        <w:t xml:space="preserve">O Foro para solucionar os litígios que decorrerem da execução deste Termo de Contrato será o da </w:t>
      </w:r>
      <w:r w:rsidRPr="00537578">
        <w:rPr>
          <w:rFonts w:ascii="Times New Roman" w:hAnsi="Times New Roman" w:cs="Times New Roman"/>
          <w:color w:val="000000"/>
          <w:sz w:val="24"/>
        </w:rPr>
        <w:t>Seção Judiciária</w:t>
      </w:r>
      <w:r w:rsidRPr="00537578">
        <w:rPr>
          <w:rFonts w:ascii="Times New Roman" w:hAnsi="Times New Roman" w:cs="Times New Roman"/>
          <w:color w:val="FF0000"/>
          <w:sz w:val="24"/>
        </w:rPr>
        <w:t xml:space="preserve"> </w:t>
      </w:r>
      <w:r w:rsidRPr="00537578">
        <w:rPr>
          <w:rFonts w:ascii="Times New Roman" w:hAnsi="Times New Roman" w:cs="Times New Roman"/>
          <w:color w:val="000000"/>
          <w:sz w:val="24"/>
        </w:rPr>
        <w:t>de</w:t>
      </w:r>
      <w:r w:rsidRPr="00537578">
        <w:rPr>
          <w:rFonts w:ascii="Times New Roman" w:hAnsi="Times New Roman" w:cs="Times New Roman"/>
          <w:color w:val="FF0000"/>
          <w:sz w:val="24"/>
        </w:rPr>
        <w:t xml:space="preserve"> </w:t>
      </w:r>
      <w:r w:rsidR="003D5612" w:rsidRPr="00537578">
        <w:rPr>
          <w:rFonts w:ascii="Times New Roman" w:hAnsi="Times New Roman" w:cs="Times New Roman"/>
          <w:sz w:val="24"/>
        </w:rPr>
        <w:t>Santa Maria</w:t>
      </w:r>
      <w:r w:rsidRPr="00537578">
        <w:rPr>
          <w:rFonts w:ascii="Times New Roman" w:hAnsi="Times New Roman" w:cs="Times New Roman"/>
          <w:sz w:val="24"/>
        </w:rPr>
        <w:t xml:space="preserve"> - Justiça Federal.</w:t>
      </w:r>
    </w:p>
    <w:p w14:paraId="1D19C0DD" w14:textId="77777777" w:rsidR="0070059F" w:rsidRPr="00537578" w:rsidRDefault="0070059F" w:rsidP="00537578">
      <w:pPr>
        <w:spacing w:after="120" w:line="276" w:lineRule="auto"/>
        <w:ind w:right="-15" w:firstLine="540"/>
        <w:jc w:val="both"/>
        <w:rPr>
          <w:rFonts w:ascii="Times New Roman" w:hAnsi="Times New Roman" w:cs="Times New Roman"/>
          <w:sz w:val="24"/>
        </w:rPr>
      </w:pPr>
    </w:p>
    <w:p w14:paraId="1D19C0DE" w14:textId="77777777" w:rsidR="0070059F" w:rsidRPr="00537578" w:rsidRDefault="0070059F" w:rsidP="00537578">
      <w:pPr>
        <w:spacing w:before="120" w:after="120" w:line="276" w:lineRule="auto"/>
        <w:jc w:val="both"/>
        <w:rPr>
          <w:rFonts w:ascii="Times New Roman" w:hAnsi="Times New Roman" w:cs="Times New Roman"/>
          <w:sz w:val="24"/>
        </w:rPr>
      </w:pPr>
      <w:r w:rsidRPr="00537578">
        <w:rPr>
          <w:rFonts w:ascii="Times New Roman" w:hAnsi="Times New Roman" w:cs="Times New Roman"/>
          <w:sz w:val="24"/>
        </w:rPr>
        <w:t xml:space="preserve">Para firmeza e validade do pactuado, o presente Termo de Contrato foi lavrado em duas (duas) vias de igual teor, que, depois de lido e achado em ordem, vai assinado pelos contraentes. </w:t>
      </w:r>
    </w:p>
    <w:p w14:paraId="1D19C0DF" w14:textId="77777777" w:rsidR="0070059F" w:rsidRPr="00537578" w:rsidRDefault="0070059F" w:rsidP="00537578">
      <w:pPr>
        <w:spacing w:after="120" w:line="276" w:lineRule="auto"/>
        <w:ind w:right="-15"/>
        <w:jc w:val="both"/>
        <w:rPr>
          <w:rFonts w:ascii="Times New Roman" w:hAnsi="Times New Roman" w:cs="Times New Roman"/>
          <w:sz w:val="24"/>
        </w:rPr>
      </w:pPr>
      <w:proofErr w:type="gramStart"/>
      <w:r w:rsidRPr="00537578">
        <w:rPr>
          <w:rFonts w:ascii="Times New Roman" w:hAnsi="Times New Roman" w:cs="Times New Roman"/>
          <w:sz w:val="24"/>
        </w:rPr>
        <w:t>...........................................</w:t>
      </w:r>
      <w:proofErr w:type="gramEnd"/>
      <w:r w:rsidRPr="00537578">
        <w:rPr>
          <w:rFonts w:ascii="Times New Roman" w:hAnsi="Times New Roman" w:cs="Times New Roman"/>
          <w:sz w:val="24"/>
        </w:rPr>
        <w:t xml:space="preserve">,  ..........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w:t>
      </w:r>
      <w:proofErr w:type="gramStart"/>
      <w:r w:rsidRPr="00537578">
        <w:rPr>
          <w:rFonts w:ascii="Times New Roman" w:hAnsi="Times New Roman" w:cs="Times New Roman"/>
          <w:sz w:val="24"/>
        </w:rPr>
        <w:t>de</w:t>
      </w:r>
      <w:proofErr w:type="gramEnd"/>
      <w:r w:rsidRPr="00537578">
        <w:rPr>
          <w:rFonts w:ascii="Times New Roman" w:hAnsi="Times New Roman" w:cs="Times New Roman"/>
          <w:sz w:val="24"/>
        </w:rPr>
        <w:t xml:space="preserve"> 20.....</w:t>
      </w:r>
    </w:p>
    <w:p w14:paraId="1D19C0E0" w14:textId="77777777" w:rsidR="0070059F" w:rsidRPr="00537578" w:rsidRDefault="0070059F" w:rsidP="00537578">
      <w:pPr>
        <w:spacing w:after="120" w:line="276" w:lineRule="auto"/>
        <w:jc w:val="both"/>
        <w:rPr>
          <w:rFonts w:ascii="Times New Roman" w:hAnsi="Times New Roman" w:cs="Times New Roman"/>
          <w:bCs/>
          <w:sz w:val="24"/>
        </w:rPr>
      </w:pPr>
    </w:p>
    <w:p w14:paraId="1D19C0E1" w14:textId="77777777" w:rsidR="0070059F" w:rsidRPr="00537578" w:rsidRDefault="0070059F" w:rsidP="00537578">
      <w:pPr>
        <w:spacing w:after="120" w:line="276" w:lineRule="auto"/>
        <w:jc w:val="center"/>
        <w:rPr>
          <w:rFonts w:ascii="Times New Roman" w:hAnsi="Times New Roman" w:cs="Times New Roman"/>
          <w:bCs/>
          <w:sz w:val="24"/>
        </w:rPr>
      </w:pPr>
      <w:r w:rsidRPr="00537578">
        <w:rPr>
          <w:rFonts w:ascii="Times New Roman" w:hAnsi="Times New Roman" w:cs="Times New Roman"/>
          <w:bCs/>
          <w:sz w:val="24"/>
        </w:rPr>
        <w:t>_________________________</w:t>
      </w:r>
    </w:p>
    <w:p w14:paraId="1D19C0E2" w14:textId="77777777" w:rsidR="0070059F" w:rsidRPr="00537578" w:rsidRDefault="00C609B8" w:rsidP="00537578">
      <w:pPr>
        <w:spacing w:after="120" w:line="276" w:lineRule="auto"/>
        <w:jc w:val="center"/>
        <w:rPr>
          <w:rFonts w:ascii="Times New Roman" w:hAnsi="Times New Roman" w:cs="Times New Roman"/>
          <w:bCs/>
          <w:sz w:val="24"/>
        </w:rPr>
      </w:pPr>
      <w:r w:rsidRPr="00537578">
        <w:rPr>
          <w:rFonts w:ascii="Times New Roman" w:hAnsi="Times New Roman" w:cs="Times New Roman"/>
          <w:bCs/>
          <w:sz w:val="24"/>
        </w:rPr>
        <w:t xml:space="preserve">Representante </w:t>
      </w:r>
      <w:r w:rsidR="0070059F" w:rsidRPr="00537578">
        <w:rPr>
          <w:rFonts w:ascii="Times New Roman" w:hAnsi="Times New Roman" w:cs="Times New Roman"/>
          <w:bCs/>
          <w:sz w:val="24"/>
        </w:rPr>
        <w:t>legal da CONTRATANTE</w:t>
      </w:r>
    </w:p>
    <w:p w14:paraId="1D19C0E3" w14:textId="77777777" w:rsidR="0070059F" w:rsidRPr="00537578" w:rsidRDefault="0070059F" w:rsidP="00537578">
      <w:pPr>
        <w:spacing w:after="120" w:line="276" w:lineRule="auto"/>
        <w:jc w:val="center"/>
        <w:rPr>
          <w:rFonts w:ascii="Times New Roman" w:hAnsi="Times New Roman" w:cs="Times New Roman"/>
          <w:sz w:val="24"/>
        </w:rPr>
      </w:pPr>
      <w:r w:rsidRPr="00537578">
        <w:rPr>
          <w:rFonts w:ascii="Times New Roman" w:hAnsi="Times New Roman" w:cs="Times New Roman"/>
          <w:sz w:val="24"/>
        </w:rPr>
        <w:t>_________________________</w:t>
      </w:r>
    </w:p>
    <w:p w14:paraId="1D19C0E4" w14:textId="77777777" w:rsidR="0070059F" w:rsidRPr="00537578" w:rsidRDefault="00C609B8" w:rsidP="00537578">
      <w:pPr>
        <w:spacing w:after="120" w:line="276" w:lineRule="auto"/>
        <w:jc w:val="center"/>
        <w:rPr>
          <w:rFonts w:ascii="Times New Roman" w:hAnsi="Times New Roman" w:cs="Times New Roman"/>
          <w:sz w:val="24"/>
        </w:rPr>
      </w:pPr>
      <w:r w:rsidRPr="00537578">
        <w:rPr>
          <w:rFonts w:ascii="Times New Roman" w:hAnsi="Times New Roman" w:cs="Times New Roman"/>
          <w:bCs/>
          <w:sz w:val="24"/>
        </w:rPr>
        <w:t>Representante</w:t>
      </w:r>
      <w:r w:rsidRPr="00537578">
        <w:rPr>
          <w:rFonts w:ascii="Times New Roman" w:hAnsi="Times New Roman" w:cs="Times New Roman"/>
          <w:sz w:val="24"/>
        </w:rPr>
        <w:t xml:space="preserve"> </w:t>
      </w:r>
      <w:r w:rsidR="0070059F" w:rsidRPr="00537578">
        <w:rPr>
          <w:rFonts w:ascii="Times New Roman" w:hAnsi="Times New Roman" w:cs="Times New Roman"/>
          <w:sz w:val="24"/>
        </w:rPr>
        <w:t>legal da CONTRATADA</w:t>
      </w:r>
    </w:p>
    <w:p w14:paraId="1D19C0E5" w14:textId="77777777" w:rsidR="009E57F9" w:rsidRPr="00537578" w:rsidRDefault="009E57F9" w:rsidP="00537578">
      <w:pPr>
        <w:spacing w:after="120" w:line="276" w:lineRule="auto"/>
        <w:jc w:val="both"/>
        <w:rPr>
          <w:rFonts w:ascii="Times New Roman" w:hAnsi="Times New Roman" w:cs="Times New Roman"/>
          <w:sz w:val="24"/>
        </w:rPr>
      </w:pPr>
    </w:p>
    <w:p w14:paraId="1D19C0E6" w14:textId="77777777" w:rsidR="009E57F9" w:rsidRPr="00537578" w:rsidRDefault="009E57F9" w:rsidP="00537578">
      <w:pPr>
        <w:spacing w:after="120" w:line="276" w:lineRule="auto"/>
        <w:jc w:val="both"/>
        <w:rPr>
          <w:rFonts w:ascii="Times New Roman" w:hAnsi="Times New Roman" w:cs="Times New Roman"/>
          <w:sz w:val="24"/>
        </w:rPr>
      </w:pPr>
    </w:p>
    <w:p w14:paraId="1D19C0E7" w14:textId="77777777" w:rsidR="0070059F" w:rsidRPr="00537578" w:rsidRDefault="0070059F" w:rsidP="00537578">
      <w:pPr>
        <w:spacing w:after="120" w:line="276" w:lineRule="auto"/>
        <w:jc w:val="both"/>
        <w:rPr>
          <w:rFonts w:ascii="Times New Roman" w:hAnsi="Times New Roman" w:cs="Times New Roman"/>
          <w:sz w:val="24"/>
        </w:rPr>
      </w:pPr>
      <w:r w:rsidRPr="00537578">
        <w:rPr>
          <w:rFonts w:ascii="Times New Roman" w:hAnsi="Times New Roman" w:cs="Times New Roman"/>
          <w:sz w:val="24"/>
        </w:rPr>
        <w:t>TESTEMUNHAS:</w:t>
      </w:r>
    </w:p>
    <w:p w14:paraId="7024BBB0" w14:textId="77777777" w:rsidR="00537578" w:rsidRPr="00537578" w:rsidRDefault="00537578">
      <w:pPr>
        <w:spacing w:after="120" w:line="276" w:lineRule="auto"/>
        <w:jc w:val="both"/>
        <w:rPr>
          <w:rFonts w:ascii="Times New Roman" w:hAnsi="Times New Roman" w:cs="Times New Roman"/>
          <w:sz w:val="24"/>
        </w:rPr>
      </w:pPr>
    </w:p>
    <w:sectPr w:rsidR="00537578" w:rsidRPr="00537578" w:rsidSect="00FC1667">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A91AF" w14:textId="77777777" w:rsidR="005B5AF2" w:rsidRDefault="005B5AF2">
      <w:r>
        <w:separator/>
      </w:r>
    </w:p>
  </w:endnote>
  <w:endnote w:type="continuationSeparator" w:id="0">
    <w:p w14:paraId="608C6F01" w14:textId="77777777" w:rsidR="005B5AF2" w:rsidRDefault="005B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DejaVu Sans"/>
    <w:charset w:val="00"/>
    <w:family w:val="auto"/>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4C321" w14:textId="77777777" w:rsidR="00B52A57" w:rsidRPr="004E53B8" w:rsidRDefault="00B52A57" w:rsidP="00B52A57">
    <w:pPr>
      <w:jc w:val="center"/>
      <w:rPr>
        <w:sz w:val="16"/>
      </w:rPr>
    </w:pPr>
    <w:r w:rsidRPr="004E53B8">
      <w:rPr>
        <w:sz w:val="16"/>
      </w:rPr>
      <w:t xml:space="preserve">Rua Erechim, 860 – 98280-000 – Planalto– Panambi – </w:t>
    </w:r>
    <w:proofErr w:type="gramStart"/>
    <w:r w:rsidRPr="004E53B8">
      <w:rPr>
        <w:sz w:val="16"/>
      </w:rPr>
      <w:t>RS</w:t>
    </w:r>
    <w:proofErr w:type="gramEnd"/>
  </w:p>
  <w:p w14:paraId="082EA47B" w14:textId="77777777" w:rsidR="00B52A57" w:rsidRPr="004E53B8" w:rsidRDefault="00B52A57" w:rsidP="00B52A57">
    <w:pPr>
      <w:jc w:val="center"/>
      <w:rPr>
        <w:sz w:val="16"/>
      </w:rPr>
    </w:pPr>
    <w:r>
      <w:rPr>
        <w:sz w:val="16"/>
      </w:rPr>
      <w:t>Fone/FAX: (55) 3376 8806</w:t>
    </w:r>
  </w:p>
  <w:p w14:paraId="0068ADD9" w14:textId="77777777" w:rsidR="00B52A57" w:rsidRPr="004E53B8" w:rsidRDefault="00B52A57" w:rsidP="00B52A57">
    <w:pPr>
      <w:jc w:val="center"/>
      <w:rPr>
        <w:sz w:val="4"/>
        <w:szCs w:val="4"/>
      </w:rPr>
    </w:pPr>
    <w:r w:rsidRPr="004E53B8">
      <w:rPr>
        <w:sz w:val="16"/>
        <w:szCs w:val="16"/>
      </w:rPr>
      <w:t xml:space="preserve">E-mail: </w:t>
    </w:r>
    <w:hyperlink r:id="rId1" w:history="1">
      <w:r w:rsidRPr="009D0678">
        <w:rPr>
          <w:rStyle w:val="Hyperlink"/>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A836A" w14:textId="77777777" w:rsidR="005B5AF2" w:rsidRDefault="005B5AF2">
      <w:r>
        <w:separator/>
      </w:r>
    </w:p>
  </w:footnote>
  <w:footnote w:type="continuationSeparator" w:id="0">
    <w:p w14:paraId="2E71DAE7" w14:textId="77777777" w:rsidR="005B5AF2" w:rsidRDefault="005B5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72A76" w14:textId="77777777" w:rsidR="00B52A57" w:rsidRDefault="00B52A57" w:rsidP="00B52A57">
    <w:pPr>
      <w:pStyle w:val="Legenda1"/>
      <w:spacing w:line="276" w:lineRule="auto"/>
      <w:rPr>
        <w:rFonts w:ascii="Arial" w:hAnsi="Arial" w:cs="Arial"/>
        <w:b/>
        <w:sz w:val="22"/>
        <w:szCs w:val="22"/>
      </w:rPr>
    </w:pPr>
    <w:r>
      <w:rPr>
        <w:rFonts w:ascii="Arial" w:hAnsi="Arial" w:cs="Arial"/>
        <w:b/>
        <w:noProof/>
        <w:sz w:val="22"/>
        <w:szCs w:val="22"/>
        <w:lang w:eastAsia="pt-BR"/>
      </w:rPr>
      <w:drawing>
        <wp:inline distT="0" distB="0" distL="0" distR="0" wp14:anchorId="798BD70F" wp14:editId="04C64D9E">
          <wp:extent cx="723900" cy="733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3425"/>
                  </a:xfrm>
                  <a:prstGeom prst="rect">
                    <a:avLst/>
                  </a:prstGeom>
                  <a:noFill/>
                </pic:spPr>
              </pic:pic>
            </a:graphicData>
          </a:graphic>
        </wp:inline>
      </w:drawing>
    </w:r>
  </w:p>
  <w:p w14:paraId="05C4A1E0" w14:textId="77777777" w:rsidR="00B52A57" w:rsidRPr="009173E5" w:rsidRDefault="00B52A57" w:rsidP="00B52A57">
    <w:pPr>
      <w:pStyle w:val="Legenda1"/>
      <w:spacing w:line="276" w:lineRule="auto"/>
      <w:rPr>
        <w:rFonts w:ascii="Arial" w:hAnsi="Arial" w:cs="Arial"/>
        <w:b/>
        <w:sz w:val="16"/>
        <w:szCs w:val="16"/>
      </w:rPr>
    </w:pPr>
    <w:r w:rsidRPr="009173E5">
      <w:rPr>
        <w:rFonts w:ascii="Arial" w:hAnsi="Arial" w:cs="Arial"/>
        <w:b/>
        <w:sz w:val="16"/>
        <w:szCs w:val="16"/>
      </w:rPr>
      <w:t>MINISTÉRIO DA EDUCAÇÃO</w:t>
    </w:r>
  </w:p>
  <w:p w14:paraId="6382D0E9" w14:textId="77777777" w:rsidR="00B52A57" w:rsidRPr="009173E5" w:rsidRDefault="00B52A57" w:rsidP="00B52A57">
    <w:pPr>
      <w:tabs>
        <w:tab w:val="left" w:pos="709"/>
      </w:tabs>
      <w:jc w:val="center"/>
      <w:rPr>
        <w:b/>
        <w:sz w:val="16"/>
        <w:szCs w:val="16"/>
      </w:rPr>
    </w:pPr>
    <w:r w:rsidRPr="009173E5">
      <w:rPr>
        <w:b/>
        <w:sz w:val="16"/>
        <w:szCs w:val="16"/>
      </w:rPr>
      <w:t>INSTITUTO FEDERAL FARROUPILHA</w:t>
    </w:r>
  </w:p>
  <w:p w14:paraId="2C955FE0" w14:textId="77777777" w:rsidR="00B52A57" w:rsidRPr="009173E5" w:rsidRDefault="00B52A57" w:rsidP="00B52A57">
    <w:pPr>
      <w:tabs>
        <w:tab w:val="left" w:pos="709"/>
      </w:tabs>
      <w:jc w:val="center"/>
      <w:rPr>
        <w:b/>
        <w:sz w:val="16"/>
        <w:szCs w:val="16"/>
      </w:rPr>
    </w:pPr>
    <w:r w:rsidRPr="00812D75">
      <w:rPr>
        <w:b/>
        <w:i/>
        <w:sz w:val="16"/>
        <w:szCs w:val="16"/>
      </w:rPr>
      <w:t>CAMPUS</w:t>
    </w:r>
    <w:r>
      <w:rPr>
        <w:b/>
        <w:sz w:val="16"/>
        <w:szCs w:val="16"/>
      </w:rPr>
      <w:t xml:space="preserve"> PANAMBI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1DD361E"/>
    <w:multiLevelType w:val="multilevel"/>
    <w:tmpl w:val="873683CC"/>
    <w:lvl w:ilvl="0">
      <w:start w:val="1"/>
      <w:numFmt w:val="decimal"/>
      <w:pStyle w:val="Nivel10"/>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39E42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7">
    <w:nsid w:val="77A416CB"/>
    <w:multiLevelType w:val="hybridMultilevel"/>
    <w:tmpl w:val="AA86700E"/>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num w:numId="1">
    <w:abstractNumId w:val="18"/>
  </w:num>
  <w:num w:numId="2">
    <w:abstractNumId w:val="14"/>
  </w:num>
  <w:num w:numId="3">
    <w:abstractNumId w:val="17"/>
  </w:num>
  <w:num w:numId="4">
    <w:abstractNumId w:val="31"/>
  </w:num>
  <w:num w:numId="5">
    <w:abstractNumId w:val="15"/>
  </w:num>
  <w:num w:numId="6">
    <w:abstractNumId w:val="26"/>
  </w:num>
  <w:num w:numId="7">
    <w:abstractNumId w:val="23"/>
  </w:num>
  <w:num w:numId="8">
    <w:abstractNumId w:val="24"/>
  </w:num>
  <w:num w:numId="9">
    <w:abstractNumId w:val="28"/>
  </w:num>
  <w:num w:numId="10">
    <w:abstractNumId w:val="11"/>
  </w:num>
  <w:num w:numId="11">
    <w:abstractNumId w:val="25"/>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1"/>
  </w:num>
  <w:num w:numId="15">
    <w:abstractNumId w:val="22"/>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7"/>
  </w:num>
  <w:num w:numId="27">
    <w:abstractNumId w:val="13"/>
  </w:num>
  <w:num w:numId="28">
    <w:abstractNumId w:val="34"/>
  </w:num>
  <w:num w:numId="29">
    <w:abstractNumId w:val="36"/>
  </w:num>
  <w:num w:numId="30">
    <w:abstractNumId w:val="32"/>
  </w:num>
  <w:num w:numId="31">
    <w:abstractNumId w:val="16"/>
  </w:num>
  <w:num w:numId="32">
    <w:abstractNumId w:val="19"/>
  </w:num>
  <w:num w:numId="33">
    <w:abstractNumId w:val="12"/>
  </w:num>
  <w:num w:numId="34">
    <w:abstractNumId w:val="20"/>
  </w:num>
  <w:num w:numId="35">
    <w:abstractNumId w:val="0"/>
  </w:num>
  <w:num w:numId="36">
    <w:abstractNumId w:val="35"/>
  </w:num>
  <w:num w:numId="37">
    <w:abstractNumId w:val="29"/>
  </w:num>
  <w:num w:numId="38">
    <w:abstractNumId w:val="30"/>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3298"/>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60802"/>
    <w:rsid w:val="0026129D"/>
    <w:rsid w:val="0026386A"/>
    <w:rsid w:val="00267125"/>
    <w:rsid w:val="00267B22"/>
    <w:rsid w:val="00271CB6"/>
    <w:rsid w:val="0027301A"/>
    <w:rsid w:val="00276ECC"/>
    <w:rsid w:val="0028115A"/>
    <w:rsid w:val="00281D0C"/>
    <w:rsid w:val="00285215"/>
    <w:rsid w:val="0028765E"/>
    <w:rsid w:val="0029037D"/>
    <w:rsid w:val="002937D4"/>
    <w:rsid w:val="002B0C0A"/>
    <w:rsid w:val="002B42D4"/>
    <w:rsid w:val="002C54C1"/>
    <w:rsid w:val="002C6DD2"/>
    <w:rsid w:val="002C7C38"/>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63E4"/>
    <w:rsid w:val="003A73C1"/>
    <w:rsid w:val="003B791E"/>
    <w:rsid w:val="003C0D96"/>
    <w:rsid w:val="003C609E"/>
    <w:rsid w:val="003C6275"/>
    <w:rsid w:val="003D5612"/>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24E"/>
    <w:rsid w:val="00441EA1"/>
    <w:rsid w:val="00445798"/>
    <w:rsid w:val="0044725C"/>
    <w:rsid w:val="00447465"/>
    <w:rsid w:val="00455CBE"/>
    <w:rsid w:val="00455EB7"/>
    <w:rsid w:val="00455FD5"/>
    <w:rsid w:val="00460E8A"/>
    <w:rsid w:val="004615EA"/>
    <w:rsid w:val="0046230A"/>
    <w:rsid w:val="00462C95"/>
    <w:rsid w:val="0046486A"/>
    <w:rsid w:val="004773FC"/>
    <w:rsid w:val="00480328"/>
    <w:rsid w:val="0048130E"/>
    <w:rsid w:val="004834FC"/>
    <w:rsid w:val="00483B15"/>
    <w:rsid w:val="00483FB9"/>
    <w:rsid w:val="00494AE7"/>
    <w:rsid w:val="004B05B0"/>
    <w:rsid w:val="004B0CAC"/>
    <w:rsid w:val="004B0DE0"/>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37578"/>
    <w:rsid w:val="0055686E"/>
    <w:rsid w:val="00556DFD"/>
    <w:rsid w:val="00561C04"/>
    <w:rsid w:val="0056213B"/>
    <w:rsid w:val="00562F82"/>
    <w:rsid w:val="00564913"/>
    <w:rsid w:val="0057623B"/>
    <w:rsid w:val="005800D8"/>
    <w:rsid w:val="005846C9"/>
    <w:rsid w:val="005873FC"/>
    <w:rsid w:val="00590EAF"/>
    <w:rsid w:val="00595DA6"/>
    <w:rsid w:val="005A1784"/>
    <w:rsid w:val="005A3107"/>
    <w:rsid w:val="005A6A91"/>
    <w:rsid w:val="005B0066"/>
    <w:rsid w:val="005B1ABA"/>
    <w:rsid w:val="005B26A7"/>
    <w:rsid w:val="005B5AF2"/>
    <w:rsid w:val="005C3930"/>
    <w:rsid w:val="005C76D8"/>
    <w:rsid w:val="005D23DB"/>
    <w:rsid w:val="005E1321"/>
    <w:rsid w:val="005E2DD4"/>
    <w:rsid w:val="005E6D43"/>
    <w:rsid w:val="005F6F64"/>
    <w:rsid w:val="005F7B0A"/>
    <w:rsid w:val="00605C11"/>
    <w:rsid w:val="00606440"/>
    <w:rsid w:val="006078C2"/>
    <w:rsid w:val="006171A9"/>
    <w:rsid w:val="00623436"/>
    <w:rsid w:val="00624D48"/>
    <w:rsid w:val="006322CE"/>
    <w:rsid w:val="00640F39"/>
    <w:rsid w:val="00651227"/>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E09F2"/>
    <w:rsid w:val="006E3CA5"/>
    <w:rsid w:val="006E721C"/>
    <w:rsid w:val="006F19F0"/>
    <w:rsid w:val="006F3EE2"/>
    <w:rsid w:val="0070059F"/>
    <w:rsid w:val="00700CBD"/>
    <w:rsid w:val="00701CE8"/>
    <w:rsid w:val="007028C7"/>
    <w:rsid w:val="00704462"/>
    <w:rsid w:val="00707EB0"/>
    <w:rsid w:val="00710BB0"/>
    <w:rsid w:val="00710C7E"/>
    <w:rsid w:val="00733DE0"/>
    <w:rsid w:val="007357C5"/>
    <w:rsid w:val="007370F4"/>
    <w:rsid w:val="0074032D"/>
    <w:rsid w:val="00740D25"/>
    <w:rsid w:val="00741328"/>
    <w:rsid w:val="00745136"/>
    <w:rsid w:val="00751DDE"/>
    <w:rsid w:val="00756F76"/>
    <w:rsid w:val="00760E8D"/>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803805"/>
    <w:rsid w:val="00804A24"/>
    <w:rsid w:val="0080582D"/>
    <w:rsid w:val="0080756C"/>
    <w:rsid w:val="00831204"/>
    <w:rsid w:val="00831208"/>
    <w:rsid w:val="00831D9F"/>
    <w:rsid w:val="00835A02"/>
    <w:rsid w:val="008429CF"/>
    <w:rsid w:val="00843E7F"/>
    <w:rsid w:val="00844240"/>
    <w:rsid w:val="008446E2"/>
    <w:rsid w:val="00847E19"/>
    <w:rsid w:val="00850CD3"/>
    <w:rsid w:val="0085112C"/>
    <w:rsid w:val="008601A9"/>
    <w:rsid w:val="0086330E"/>
    <w:rsid w:val="00865B0D"/>
    <w:rsid w:val="00871B33"/>
    <w:rsid w:val="00872949"/>
    <w:rsid w:val="008804AC"/>
    <w:rsid w:val="00887874"/>
    <w:rsid w:val="008941DB"/>
    <w:rsid w:val="00894535"/>
    <w:rsid w:val="008A16EA"/>
    <w:rsid w:val="008B03ED"/>
    <w:rsid w:val="008B0761"/>
    <w:rsid w:val="008B6162"/>
    <w:rsid w:val="008C04DF"/>
    <w:rsid w:val="008C1971"/>
    <w:rsid w:val="008C5623"/>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70A6B"/>
    <w:rsid w:val="009763C4"/>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50D22"/>
    <w:rsid w:val="00A512C3"/>
    <w:rsid w:val="00A52E7C"/>
    <w:rsid w:val="00A571FE"/>
    <w:rsid w:val="00A60395"/>
    <w:rsid w:val="00A62631"/>
    <w:rsid w:val="00A6287E"/>
    <w:rsid w:val="00A77C2C"/>
    <w:rsid w:val="00A80062"/>
    <w:rsid w:val="00A856EB"/>
    <w:rsid w:val="00A8639E"/>
    <w:rsid w:val="00A9022E"/>
    <w:rsid w:val="00A976FD"/>
    <w:rsid w:val="00AA1165"/>
    <w:rsid w:val="00AA3F31"/>
    <w:rsid w:val="00AA4625"/>
    <w:rsid w:val="00AB1F1A"/>
    <w:rsid w:val="00AC4F34"/>
    <w:rsid w:val="00AC6EC2"/>
    <w:rsid w:val="00AC7E5C"/>
    <w:rsid w:val="00AD66A9"/>
    <w:rsid w:val="00AE3A63"/>
    <w:rsid w:val="00AE5435"/>
    <w:rsid w:val="00AF3ABE"/>
    <w:rsid w:val="00AF6959"/>
    <w:rsid w:val="00B00520"/>
    <w:rsid w:val="00B00F8E"/>
    <w:rsid w:val="00B014D0"/>
    <w:rsid w:val="00B01E82"/>
    <w:rsid w:val="00B024DA"/>
    <w:rsid w:val="00B03CB0"/>
    <w:rsid w:val="00B041A9"/>
    <w:rsid w:val="00B0465E"/>
    <w:rsid w:val="00B1218F"/>
    <w:rsid w:val="00B13262"/>
    <w:rsid w:val="00B14C20"/>
    <w:rsid w:val="00B16238"/>
    <w:rsid w:val="00B208D6"/>
    <w:rsid w:val="00B2196C"/>
    <w:rsid w:val="00B23F8B"/>
    <w:rsid w:val="00B2590E"/>
    <w:rsid w:val="00B27724"/>
    <w:rsid w:val="00B30047"/>
    <w:rsid w:val="00B30F3D"/>
    <w:rsid w:val="00B36BBC"/>
    <w:rsid w:val="00B41F2A"/>
    <w:rsid w:val="00B432A0"/>
    <w:rsid w:val="00B46F40"/>
    <w:rsid w:val="00B4738B"/>
    <w:rsid w:val="00B517F7"/>
    <w:rsid w:val="00B52A5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975C8"/>
    <w:rsid w:val="00BA0847"/>
    <w:rsid w:val="00BA1705"/>
    <w:rsid w:val="00BA2132"/>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6F61"/>
    <w:rsid w:val="00C47BB2"/>
    <w:rsid w:val="00C51C28"/>
    <w:rsid w:val="00C53456"/>
    <w:rsid w:val="00C54ED9"/>
    <w:rsid w:val="00C6077C"/>
    <w:rsid w:val="00C609B8"/>
    <w:rsid w:val="00C60C2D"/>
    <w:rsid w:val="00C6410C"/>
    <w:rsid w:val="00C70043"/>
    <w:rsid w:val="00C73861"/>
    <w:rsid w:val="00C7432C"/>
    <w:rsid w:val="00C75791"/>
    <w:rsid w:val="00C76304"/>
    <w:rsid w:val="00C84955"/>
    <w:rsid w:val="00C86467"/>
    <w:rsid w:val="00C95C72"/>
    <w:rsid w:val="00C96B86"/>
    <w:rsid w:val="00C97DF7"/>
    <w:rsid w:val="00CA0A44"/>
    <w:rsid w:val="00CA1A6A"/>
    <w:rsid w:val="00CA6108"/>
    <w:rsid w:val="00CB766B"/>
    <w:rsid w:val="00CB7AFC"/>
    <w:rsid w:val="00CC356D"/>
    <w:rsid w:val="00CD109D"/>
    <w:rsid w:val="00CD1E9D"/>
    <w:rsid w:val="00CD6ABB"/>
    <w:rsid w:val="00CD6B7E"/>
    <w:rsid w:val="00CE128C"/>
    <w:rsid w:val="00CE3389"/>
    <w:rsid w:val="00CE5CF2"/>
    <w:rsid w:val="00CE65F6"/>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170"/>
    <w:rsid w:val="00D612A9"/>
    <w:rsid w:val="00D66935"/>
    <w:rsid w:val="00D772A3"/>
    <w:rsid w:val="00D80021"/>
    <w:rsid w:val="00D8403C"/>
    <w:rsid w:val="00D8724C"/>
    <w:rsid w:val="00D873D6"/>
    <w:rsid w:val="00D938C1"/>
    <w:rsid w:val="00DA47A8"/>
    <w:rsid w:val="00DB3592"/>
    <w:rsid w:val="00DB4C93"/>
    <w:rsid w:val="00DB74D4"/>
    <w:rsid w:val="00DB7A24"/>
    <w:rsid w:val="00DC3F8A"/>
    <w:rsid w:val="00DD46E9"/>
    <w:rsid w:val="00DD4A61"/>
    <w:rsid w:val="00DE0D00"/>
    <w:rsid w:val="00DE16CD"/>
    <w:rsid w:val="00DE6492"/>
    <w:rsid w:val="00DF280B"/>
    <w:rsid w:val="00DF28B7"/>
    <w:rsid w:val="00DF33F2"/>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07FD"/>
    <w:rsid w:val="00E41AD6"/>
    <w:rsid w:val="00E42017"/>
    <w:rsid w:val="00E42730"/>
    <w:rsid w:val="00E46268"/>
    <w:rsid w:val="00E53B4B"/>
    <w:rsid w:val="00E55854"/>
    <w:rsid w:val="00E628AD"/>
    <w:rsid w:val="00E64339"/>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379F"/>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2BFE"/>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58A5"/>
    <w:rsid w:val="00F47626"/>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94731"/>
    <w:rsid w:val="00FA0966"/>
    <w:rsid w:val="00FA6905"/>
    <w:rsid w:val="00FA7A01"/>
    <w:rsid w:val="00FB03E9"/>
    <w:rsid w:val="00FB34C6"/>
    <w:rsid w:val="00FB4456"/>
    <w:rsid w:val="00FB5D74"/>
    <w:rsid w:val="00FC1667"/>
    <w:rsid w:val="00FC3A0E"/>
    <w:rsid w:val="00FD0A3A"/>
    <w:rsid w:val="00FD16AF"/>
    <w:rsid w:val="00FD1F4D"/>
    <w:rsid w:val="00FD2A3E"/>
    <w:rsid w:val="00FD707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paragraph" w:customStyle="1" w:styleId="Legenda1">
    <w:name w:val="Legenda1"/>
    <w:basedOn w:val="Normal"/>
    <w:next w:val="Normal"/>
    <w:rsid w:val="00B52A57"/>
    <w:pPr>
      <w:tabs>
        <w:tab w:val="left" w:pos="708"/>
      </w:tabs>
      <w:suppressAutoHyphens/>
      <w:jc w:val="center"/>
    </w:pPr>
    <w:rPr>
      <w:rFonts w:ascii="Times New Roman" w:hAnsi="Times New Roman" w:cs="Times New Roman"/>
      <w:color w:val="000000"/>
      <w:sz w:val="54"/>
      <w:szCs w:val="20"/>
      <w:lang w:eastAsia="ar-SA"/>
    </w:rPr>
  </w:style>
  <w:style w:type="paragraph" w:customStyle="1" w:styleId="Padro">
    <w:name w:val="Padrão"/>
    <w:rsid w:val="00B52A57"/>
    <w:pPr>
      <w:tabs>
        <w:tab w:val="left" w:pos="708"/>
      </w:tabs>
      <w:suppressAutoHyphens/>
      <w:spacing w:after="200" w:line="276" w:lineRule="auto"/>
    </w:pPr>
    <w:rPr>
      <w:rFonts w:ascii="Calibri" w:eastAsia="SimSun" w:hAnsi="Calibri" w:cstheme="minorBidi"/>
      <w:sz w:val="22"/>
      <w:szCs w:val="22"/>
      <w:lang w:eastAsia="en-US"/>
    </w:rPr>
  </w:style>
  <w:style w:type="paragraph" w:styleId="Corpodetexto">
    <w:name w:val="Body Text"/>
    <w:basedOn w:val="Normal"/>
    <w:link w:val="CorpodetextoChar"/>
    <w:rsid w:val="0044124E"/>
    <w:pPr>
      <w:widowControl w:val="0"/>
      <w:suppressAutoHyphens/>
      <w:spacing w:after="120"/>
    </w:pPr>
    <w:rPr>
      <w:rFonts w:eastAsia="Arial Unicode MS" w:cs="Times New Roman"/>
      <w:sz w:val="24"/>
      <w:szCs w:val="20"/>
    </w:rPr>
  </w:style>
  <w:style w:type="character" w:customStyle="1" w:styleId="CorpodetextoChar">
    <w:name w:val="Corpo de texto Char"/>
    <w:basedOn w:val="Fontepargpadro"/>
    <w:link w:val="Corpodetexto"/>
    <w:rsid w:val="0044124E"/>
    <w:rPr>
      <w:rFonts w:ascii="Arial" w:eastAsia="Arial Unicode MS" w:hAnsi="Arial"/>
      <w:sz w:val="24"/>
    </w:rPr>
  </w:style>
  <w:style w:type="paragraph" w:customStyle="1" w:styleId="Nivel2">
    <w:name w:val="Nivel 2"/>
    <w:link w:val="Nivel2Char"/>
    <w:qFormat/>
    <w:rsid w:val="00651227"/>
    <w:pPr>
      <w:numPr>
        <w:ilvl w:val="1"/>
        <w:numId w:val="38"/>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651227"/>
    <w:pPr>
      <w:numPr>
        <w:ilvl w:val="0"/>
      </w:numPr>
      <w:tabs>
        <w:tab w:val="num" w:pos="360"/>
        <w:tab w:val="num" w:pos="926"/>
      </w:tabs>
      <w:ind w:left="858" w:hanging="432"/>
    </w:pPr>
    <w:rPr>
      <w:rFonts w:cs="Arial"/>
      <w:b/>
    </w:rPr>
  </w:style>
  <w:style w:type="paragraph" w:customStyle="1" w:styleId="Nivel3">
    <w:name w:val="Nivel 3"/>
    <w:basedOn w:val="Nivel2"/>
    <w:link w:val="Nivel3Char"/>
    <w:qFormat/>
    <w:rsid w:val="00651227"/>
    <w:pPr>
      <w:numPr>
        <w:ilvl w:val="2"/>
      </w:numPr>
      <w:tabs>
        <w:tab w:val="num" w:pos="360"/>
        <w:tab w:val="num" w:pos="926"/>
      </w:tabs>
      <w:ind w:left="926" w:hanging="360"/>
    </w:pPr>
    <w:rPr>
      <w:rFonts w:cs="Arial"/>
      <w:color w:val="000000"/>
    </w:rPr>
  </w:style>
  <w:style w:type="paragraph" w:customStyle="1" w:styleId="Nivel4">
    <w:name w:val="Nivel 4"/>
    <w:basedOn w:val="Nivel3"/>
    <w:link w:val="Nivel4Char"/>
    <w:qFormat/>
    <w:rsid w:val="00651227"/>
    <w:pPr>
      <w:numPr>
        <w:ilvl w:val="3"/>
      </w:numPr>
      <w:tabs>
        <w:tab w:val="num" w:pos="360"/>
        <w:tab w:val="num" w:pos="926"/>
      </w:tabs>
      <w:ind w:left="926" w:hanging="360"/>
    </w:pPr>
    <w:rPr>
      <w:color w:val="auto"/>
    </w:rPr>
  </w:style>
  <w:style w:type="paragraph" w:customStyle="1" w:styleId="Nivel5">
    <w:name w:val="Nivel 5"/>
    <w:basedOn w:val="Nivel4"/>
    <w:qFormat/>
    <w:rsid w:val="00651227"/>
    <w:pPr>
      <w:numPr>
        <w:ilvl w:val="4"/>
      </w:numPr>
      <w:tabs>
        <w:tab w:val="num" w:pos="360"/>
        <w:tab w:val="num" w:pos="926"/>
      </w:tabs>
      <w:ind w:left="2496" w:hanging="1080"/>
    </w:pPr>
  </w:style>
  <w:style w:type="character" w:customStyle="1" w:styleId="Nivel4Char">
    <w:name w:val="Nivel 4 Char"/>
    <w:basedOn w:val="Fontepargpadro"/>
    <w:link w:val="Nivel4"/>
    <w:rsid w:val="00651227"/>
    <w:rPr>
      <w:rFonts w:ascii="Ecofont_Spranq_eco_Sans" w:eastAsia="Arial Unicode MS" w:hAnsi="Ecofont_Spranq_eco_Sans" w:cs="Arial"/>
    </w:rPr>
  </w:style>
  <w:style w:type="character" w:customStyle="1" w:styleId="Nivel3Char">
    <w:name w:val="Nivel 3 Char"/>
    <w:basedOn w:val="Fontepargpadro"/>
    <w:link w:val="Nivel3"/>
    <w:rsid w:val="00651227"/>
    <w:rPr>
      <w:rFonts w:ascii="Ecofont_Spranq_eco_Sans" w:eastAsia="Arial Unicode MS" w:hAnsi="Ecofont_Spranq_eco_Sans" w:cs="Arial"/>
      <w:color w:val="000000"/>
    </w:rPr>
  </w:style>
  <w:style w:type="character" w:customStyle="1" w:styleId="Nivel2Char">
    <w:name w:val="Nivel 2 Char"/>
    <w:basedOn w:val="Fontepargpadro"/>
    <w:link w:val="Nivel2"/>
    <w:rsid w:val="00651227"/>
    <w:rPr>
      <w:rFonts w:ascii="Ecofont_Spranq_eco_Sans" w:eastAsia="Arial Unicode MS" w:hAnsi="Ecofont_Spranq_eco_Sans"/>
    </w:rPr>
  </w:style>
  <w:style w:type="paragraph" w:styleId="PargrafodaLista">
    <w:name w:val="List Paragraph"/>
    <w:basedOn w:val="Normal"/>
    <w:uiPriority w:val="34"/>
    <w:qFormat/>
    <w:rsid w:val="00B2590E"/>
    <w:pPr>
      <w:ind w:left="720"/>
      <w:contextualSpacing/>
    </w:pPr>
  </w:style>
  <w:style w:type="character" w:customStyle="1" w:styleId="Manoel">
    <w:name w:val="Manoel"/>
    <w:qFormat/>
    <w:rsid w:val="00A976FD"/>
    <w:rPr>
      <w:rFonts w:ascii="Arial" w:hAnsi="Arial" w:cs="Arial"/>
      <w:color w:val="7030A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paragraph" w:customStyle="1" w:styleId="Legenda1">
    <w:name w:val="Legenda1"/>
    <w:basedOn w:val="Normal"/>
    <w:next w:val="Normal"/>
    <w:rsid w:val="00B52A57"/>
    <w:pPr>
      <w:tabs>
        <w:tab w:val="left" w:pos="708"/>
      </w:tabs>
      <w:suppressAutoHyphens/>
      <w:jc w:val="center"/>
    </w:pPr>
    <w:rPr>
      <w:rFonts w:ascii="Times New Roman" w:hAnsi="Times New Roman" w:cs="Times New Roman"/>
      <w:color w:val="000000"/>
      <w:sz w:val="54"/>
      <w:szCs w:val="20"/>
      <w:lang w:eastAsia="ar-SA"/>
    </w:rPr>
  </w:style>
  <w:style w:type="paragraph" w:customStyle="1" w:styleId="Padro">
    <w:name w:val="Padrão"/>
    <w:rsid w:val="00B52A57"/>
    <w:pPr>
      <w:tabs>
        <w:tab w:val="left" w:pos="708"/>
      </w:tabs>
      <w:suppressAutoHyphens/>
      <w:spacing w:after="200" w:line="276" w:lineRule="auto"/>
    </w:pPr>
    <w:rPr>
      <w:rFonts w:ascii="Calibri" w:eastAsia="SimSun" w:hAnsi="Calibri" w:cstheme="minorBidi"/>
      <w:sz w:val="22"/>
      <w:szCs w:val="22"/>
      <w:lang w:eastAsia="en-US"/>
    </w:rPr>
  </w:style>
  <w:style w:type="paragraph" w:styleId="Corpodetexto">
    <w:name w:val="Body Text"/>
    <w:basedOn w:val="Normal"/>
    <w:link w:val="CorpodetextoChar"/>
    <w:rsid w:val="0044124E"/>
    <w:pPr>
      <w:widowControl w:val="0"/>
      <w:suppressAutoHyphens/>
      <w:spacing w:after="120"/>
    </w:pPr>
    <w:rPr>
      <w:rFonts w:eastAsia="Arial Unicode MS" w:cs="Times New Roman"/>
      <w:sz w:val="24"/>
      <w:szCs w:val="20"/>
    </w:rPr>
  </w:style>
  <w:style w:type="character" w:customStyle="1" w:styleId="CorpodetextoChar">
    <w:name w:val="Corpo de texto Char"/>
    <w:basedOn w:val="Fontepargpadro"/>
    <w:link w:val="Corpodetexto"/>
    <w:rsid w:val="0044124E"/>
    <w:rPr>
      <w:rFonts w:ascii="Arial" w:eastAsia="Arial Unicode MS" w:hAnsi="Arial"/>
      <w:sz w:val="24"/>
    </w:rPr>
  </w:style>
  <w:style w:type="paragraph" w:customStyle="1" w:styleId="Nivel2">
    <w:name w:val="Nivel 2"/>
    <w:link w:val="Nivel2Char"/>
    <w:qFormat/>
    <w:rsid w:val="00651227"/>
    <w:pPr>
      <w:numPr>
        <w:ilvl w:val="1"/>
        <w:numId w:val="38"/>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651227"/>
    <w:pPr>
      <w:numPr>
        <w:ilvl w:val="0"/>
      </w:numPr>
      <w:tabs>
        <w:tab w:val="num" w:pos="360"/>
        <w:tab w:val="num" w:pos="926"/>
      </w:tabs>
      <w:ind w:left="858" w:hanging="432"/>
    </w:pPr>
    <w:rPr>
      <w:rFonts w:cs="Arial"/>
      <w:b/>
    </w:rPr>
  </w:style>
  <w:style w:type="paragraph" w:customStyle="1" w:styleId="Nivel3">
    <w:name w:val="Nivel 3"/>
    <w:basedOn w:val="Nivel2"/>
    <w:link w:val="Nivel3Char"/>
    <w:qFormat/>
    <w:rsid w:val="00651227"/>
    <w:pPr>
      <w:numPr>
        <w:ilvl w:val="2"/>
      </w:numPr>
      <w:tabs>
        <w:tab w:val="num" w:pos="360"/>
        <w:tab w:val="num" w:pos="926"/>
      </w:tabs>
      <w:ind w:left="926" w:hanging="360"/>
    </w:pPr>
    <w:rPr>
      <w:rFonts w:cs="Arial"/>
      <w:color w:val="000000"/>
    </w:rPr>
  </w:style>
  <w:style w:type="paragraph" w:customStyle="1" w:styleId="Nivel4">
    <w:name w:val="Nivel 4"/>
    <w:basedOn w:val="Nivel3"/>
    <w:link w:val="Nivel4Char"/>
    <w:qFormat/>
    <w:rsid w:val="00651227"/>
    <w:pPr>
      <w:numPr>
        <w:ilvl w:val="3"/>
      </w:numPr>
      <w:tabs>
        <w:tab w:val="num" w:pos="360"/>
        <w:tab w:val="num" w:pos="926"/>
      </w:tabs>
      <w:ind w:left="926" w:hanging="360"/>
    </w:pPr>
    <w:rPr>
      <w:color w:val="auto"/>
    </w:rPr>
  </w:style>
  <w:style w:type="paragraph" w:customStyle="1" w:styleId="Nivel5">
    <w:name w:val="Nivel 5"/>
    <w:basedOn w:val="Nivel4"/>
    <w:qFormat/>
    <w:rsid w:val="00651227"/>
    <w:pPr>
      <w:numPr>
        <w:ilvl w:val="4"/>
      </w:numPr>
      <w:tabs>
        <w:tab w:val="num" w:pos="360"/>
        <w:tab w:val="num" w:pos="926"/>
      </w:tabs>
      <w:ind w:left="2496" w:hanging="1080"/>
    </w:pPr>
  </w:style>
  <w:style w:type="character" w:customStyle="1" w:styleId="Nivel4Char">
    <w:name w:val="Nivel 4 Char"/>
    <w:basedOn w:val="Fontepargpadro"/>
    <w:link w:val="Nivel4"/>
    <w:rsid w:val="00651227"/>
    <w:rPr>
      <w:rFonts w:ascii="Ecofont_Spranq_eco_Sans" w:eastAsia="Arial Unicode MS" w:hAnsi="Ecofont_Spranq_eco_Sans" w:cs="Arial"/>
    </w:rPr>
  </w:style>
  <w:style w:type="character" w:customStyle="1" w:styleId="Nivel3Char">
    <w:name w:val="Nivel 3 Char"/>
    <w:basedOn w:val="Fontepargpadro"/>
    <w:link w:val="Nivel3"/>
    <w:rsid w:val="00651227"/>
    <w:rPr>
      <w:rFonts w:ascii="Ecofont_Spranq_eco_Sans" w:eastAsia="Arial Unicode MS" w:hAnsi="Ecofont_Spranq_eco_Sans" w:cs="Arial"/>
      <w:color w:val="000000"/>
    </w:rPr>
  </w:style>
  <w:style w:type="character" w:customStyle="1" w:styleId="Nivel2Char">
    <w:name w:val="Nivel 2 Char"/>
    <w:basedOn w:val="Fontepargpadro"/>
    <w:link w:val="Nivel2"/>
    <w:rsid w:val="00651227"/>
    <w:rPr>
      <w:rFonts w:ascii="Ecofont_Spranq_eco_Sans" w:eastAsia="Arial Unicode MS" w:hAnsi="Ecofont_Spranq_eco_Sans"/>
    </w:rPr>
  </w:style>
  <w:style w:type="paragraph" w:styleId="PargrafodaLista">
    <w:name w:val="List Paragraph"/>
    <w:basedOn w:val="Normal"/>
    <w:uiPriority w:val="34"/>
    <w:qFormat/>
    <w:rsid w:val="00B2590E"/>
    <w:pPr>
      <w:ind w:left="720"/>
      <w:contextualSpacing/>
    </w:pPr>
  </w:style>
  <w:style w:type="character" w:customStyle="1" w:styleId="Manoel">
    <w:name w:val="Manoel"/>
    <w:qFormat/>
    <w:rsid w:val="00A976FD"/>
    <w:rPr>
      <w:rFonts w:ascii="Arial" w:hAnsi="Arial" w:cs="Arial"/>
      <w:color w:val="7030A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148399104">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134</TotalTime>
  <Pages>15</Pages>
  <Words>4956</Words>
  <Characters>26767</Characters>
  <Application>Microsoft Office Word</Application>
  <DocSecurity>0</DocSecurity>
  <Lines>223</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alisson</cp:lastModifiedBy>
  <cp:revision>32</cp:revision>
  <cp:lastPrinted>2010-11-03T20:07:00Z</cp:lastPrinted>
  <dcterms:created xsi:type="dcterms:W3CDTF">2013-05-09T20:49:00Z</dcterms:created>
  <dcterms:modified xsi:type="dcterms:W3CDTF">2017-06-08T17:25:00Z</dcterms:modified>
</cp:coreProperties>
</file>